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86" w:rsidRPr="00360CF1" w:rsidRDefault="00B24786" w:rsidP="00B24786">
      <w:pPr>
        <w:jc w:val="center"/>
        <w:rPr>
          <w:b/>
          <w:sz w:val="24"/>
          <w:szCs w:val="24"/>
        </w:rPr>
      </w:pPr>
    </w:p>
    <w:p w:rsidR="0087346B" w:rsidRPr="00B24786" w:rsidRDefault="0087346B" w:rsidP="0087346B">
      <w:pPr>
        <w:ind w:right="5102"/>
        <w:jc w:val="both"/>
      </w:pPr>
      <w:r w:rsidRPr="00B24786">
        <w:t>О внесении изменений в постановлени</w:t>
      </w:r>
      <w:r w:rsidR="0039248E">
        <w:t>е</w:t>
      </w:r>
      <w:r w:rsidRPr="00B24786">
        <w:t xml:space="preserve"> администрации района от 31.10.2016 № 2494 «Об утверждении муниципальной программы «Развитие гражданского общества Нижневартовского района на </w:t>
      </w:r>
      <w:r>
        <w:t>2018–</w:t>
      </w:r>
      <w:r w:rsidRPr="0076425D">
        <w:t>2025 годы и на период до 2030 года</w:t>
      </w:r>
      <w:r w:rsidRPr="00B24786">
        <w:t>»</w:t>
      </w:r>
    </w:p>
    <w:p w:rsidR="007E0966" w:rsidRPr="00B24786" w:rsidRDefault="007E0966" w:rsidP="00B24786">
      <w:pPr>
        <w:ind w:firstLine="709"/>
        <w:jc w:val="both"/>
      </w:pPr>
    </w:p>
    <w:p w:rsidR="006B2EF2" w:rsidRDefault="0049600A" w:rsidP="006B2EF2">
      <w:pPr>
        <w:ind w:firstLine="709"/>
        <w:jc w:val="both"/>
      </w:pPr>
      <w:proofErr w:type="gramStart"/>
      <w:r w:rsidRPr="000D06D8">
        <w:t xml:space="preserve">В соответствии со </w:t>
      </w:r>
      <w:hyperlink r:id="rId8" w:history="1">
        <w:r w:rsidRPr="000D06D8">
          <w:t>статьей 7</w:t>
        </w:r>
      </w:hyperlink>
      <w:r>
        <w:t>8</w:t>
      </w:r>
      <w:r w:rsidRPr="000D06D8">
        <w:t xml:space="preserve">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12.01.</w:t>
      </w:r>
      <w:r>
        <w:t>19</w:t>
      </w:r>
      <w:r w:rsidRPr="000D06D8">
        <w:t>96 № 7-ФЗ «О некоммерческих организациях»</w:t>
      </w:r>
      <w:r>
        <w:t xml:space="preserve">,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3F19FD">
        <w:t>постановлени</w:t>
      </w:r>
      <w:r>
        <w:t>ем</w:t>
      </w:r>
      <w:r w:rsidRPr="003F19FD">
        <w:t xml:space="preserve"> администрации района</w:t>
      </w:r>
      <w:proofErr w:type="gramEnd"/>
      <w:r w:rsidRPr="003F19FD">
        <w:t xml:space="preserve"> от 05.08.2013 № 1663 «О муниципальных программах Нижневартовского района»</w:t>
      </w:r>
      <w:r w:rsidR="006B2EF2">
        <w:t>,</w:t>
      </w:r>
      <w:r w:rsidR="006B2EF2" w:rsidRPr="006B2EF2">
        <w:t xml:space="preserve"> </w:t>
      </w:r>
      <w:r w:rsidR="006B2EF2" w:rsidRPr="00B24786">
        <w:t xml:space="preserve">в целях </w:t>
      </w:r>
      <w:proofErr w:type="gramStart"/>
      <w:r w:rsidR="006B2EF2" w:rsidRPr="00B24786">
        <w:t>ут</w:t>
      </w:r>
      <w:r w:rsidR="006B2EF2">
        <w:t xml:space="preserve">очнения объемов финансирования </w:t>
      </w:r>
      <w:r w:rsidR="006B2EF2" w:rsidRPr="00B24786">
        <w:t>программных мероприятий</w:t>
      </w:r>
      <w:proofErr w:type="gramEnd"/>
      <w:r w:rsidR="006B2EF2" w:rsidRPr="00B24786">
        <w:t>:</w:t>
      </w:r>
    </w:p>
    <w:p w:rsidR="0039248E" w:rsidRPr="00B24786" w:rsidRDefault="0039248E" w:rsidP="006B2EF2">
      <w:pPr>
        <w:ind w:firstLine="709"/>
        <w:jc w:val="both"/>
      </w:pPr>
    </w:p>
    <w:p w:rsidR="006B2EF2" w:rsidRPr="0039248E" w:rsidRDefault="006B2EF2" w:rsidP="006B2EF2">
      <w:pPr>
        <w:ind w:firstLine="709"/>
        <w:jc w:val="both"/>
      </w:pPr>
      <w:r w:rsidRPr="0039248E">
        <w:t>1. Внести в постановление администрации района от 31.10.2016 № 2494 «Об утверждении муниципальной программы «Развитие гражданского общества Нижневартовского района на 2018–2025 годы и на период до 2030 года» следующие изменения:</w:t>
      </w:r>
    </w:p>
    <w:p w:rsidR="006B2EF2" w:rsidRPr="0039248E" w:rsidRDefault="006B2EF2" w:rsidP="006B2EF2">
      <w:pPr>
        <w:ind w:firstLine="709"/>
        <w:jc w:val="both"/>
      </w:pPr>
      <w:r w:rsidRPr="0039248E">
        <w:t>1.1. В пункте 3 слова «</w:t>
      </w:r>
      <w:r w:rsidR="0039248E" w:rsidRPr="0039248E">
        <w:t>на 2018 – 2025 годы и на период до 2030 года – 2 115 029,0 тыс. рублей, в том числе на 2018 год – 166 289,0 тыс. рублей</w:t>
      </w:r>
      <w:proofErr w:type="gramStart"/>
      <w:r w:rsidR="0039248E" w:rsidRPr="0039248E">
        <w:t>,</w:t>
      </w:r>
      <w:r w:rsidRPr="0039248E">
        <w:t>»</w:t>
      </w:r>
      <w:proofErr w:type="gramEnd"/>
      <w:r w:rsidRPr="0039248E">
        <w:t xml:space="preserve"> заменить словами «на 2018 – 2025 годы и на период до 2030 года – 2 115 </w:t>
      </w:r>
      <w:r w:rsidR="0039248E" w:rsidRPr="0039248E">
        <w:t>346</w:t>
      </w:r>
      <w:r w:rsidRPr="0039248E">
        <w:t>,</w:t>
      </w:r>
      <w:r w:rsidR="002121AE">
        <w:t>6</w:t>
      </w:r>
      <w:r w:rsidRPr="0039248E">
        <w:t xml:space="preserve"> тыс. рублей, в том числе на 2018 год – 166 </w:t>
      </w:r>
      <w:r w:rsidR="0039248E" w:rsidRPr="0039248E">
        <w:t>606</w:t>
      </w:r>
      <w:r w:rsidRPr="0039248E">
        <w:t>,</w:t>
      </w:r>
      <w:r w:rsidR="00F87A4A">
        <w:t>6</w:t>
      </w:r>
      <w:r w:rsidRPr="0039248E">
        <w:t xml:space="preserve"> тыс. рублей,».</w:t>
      </w:r>
    </w:p>
    <w:p w:rsidR="006B2EF2" w:rsidRPr="0039248E" w:rsidRDefault="006B2EF2" w:rsidP="006B2EF2">
      <w:pPr>
        <w:pStyle w:val="afffffa"/>
        <w:ind w:left="709"/>
        <w:jc w:val="both"/>
        <w:rPr>
          <w:rFonts w:ascii="Times New Roman" w:hAnsi="Times New Roman"/>
          <w:sz w:val="28"/>
          <w:szCs w:val="28"/>
        </w:rPr>
      </w:pPr>
      <w:r w:rsidRPr="0039248E">
        <w:rPr>
          <w:rFonts w:ascii="Times New Roman" w:hAnsi="Times New Roman"/>
          <w:sz w:val="28"/>
          <w:szCs w:val="28"/>
        </w:rPr>
        <w:t xml:space="preserve">1.2. В приложении: </w:t>
      </w:r>
    </w:p>
    <w:p w:rsidR="006B2EF2" w:rsidRDefault="006B2EF2" w:rsidP="006B2EF2">
      <w:pPr>
        <w:pStyle w:val="afffffa"/>
        <w:ind w:firstLine="709"/>
        <w:jc w:val="both"/>
        <w:rPr>
          <w:rFonts w:ascii="Times New Roman" w:hAnsi="Times New Roman"/>
          <w:sz w:val="28"/>
          <w:szCs w:val="28"/>
        </w:rPr>
      </w:pPr>
      <w:r w:rsidRPr="0039248E">
        <w:rPr>
          <w:rFonts w:ascii="Times New Roman" w:hAnsi="Times New Roman"/>
          <w:sz w:val="28"/>
          <w:szCs w:val="28"/>
        </w:rPr>
        <w:t xml:space="preserve">1.2.1. В разделе «Финансовое обеспечение муниципальной программы» Паспорта муниципальной программы слова </w:t>
      </w:r>
      <w:r w:rsidR="000F4DAF" w:rsidRPr="000F4DAF">
        <w:rPr>
          <w:rFonts w:ascii="Times New Roman" w:hAnsi="Times New Roman"/>
          <w:sz w:val="28"/>
          <w:szCs w:val="28"/>
        </w:rPr>
        <w:t>«на 2018 – 2025 годы и на период до 2030 года – 2 115 029,0 тыс. рублей, в том числе на 2018 год – 166 289,0 тыс. рублей</w:t>
      </w:r>
      <w:proofErr w:type="gramStart"/>
      <w:r w:rsidR="000F4DAF" w:rsidRPr="000F4DAF">
        <w:rPr>
          <w:rFonts w:ascii="Times New Roman" w:hAnsi="Times New Roman"/>
          <w:sz w:val="28"/>
          <w:szCs w:val="28"/>
        </w:rPr>
        <w:t>,»</w:t>
      </w:r>
      <w:proofErr w:type="gramEnd"/>
      <w:r w:rsidR="000F4DAF" w:rsidRPr="000F4DAF">
        <w:rPr>
          <w:rFonts w:ascii="Times New Roman" w:hAnsi="Times New Roman"/>
          <w:sz w:val="28"/>
          <w:szCs w:val="28"/>
        </w:rPr>
        <w:t xml:space="preserve"> заменить словами «на 2018 – 2025 годы и на период до 2030 года – 2 115 346,</w:t>
      </w:r>
      <w:r w:rsidR="002121AE">
        <w:rPr>
          <w:rFonts w:ascii="Times New Roman" w:hAnsi="Times New Roman"/>
          <w:sz w:val="28"/>
          <w:szCs w:val="28"/>
        </w:rPr>
        <w:t>6</w:t>
      </w:r>
      <w:r w:rsidR="000F4DAF" w:rsidRPr="000F4DAF">
        <w:rPr>
          <w:rFonts w:ascii="Times New Roman" w:hAnsi="Times New Roman"/>
          <w:sz w:val="28"/>
          <w:szCs w:val="28"/>
        </w:rPr>
        <w:t xml:space="preserve"> тыс. рублей, в том числе на 2018 год – 166 606,</w:t>
      </w:r>
      <w:r w:rsidR="00F87A4A">
        <w:rPr>
          <w:rFonts w:ascii="Times New Roman" w:hAnsi="Times New Roman"/>
          <w:sz w:val="28"/>
          <w:szCs w:val="28"/>
        </w:rPr>
        <w:t>6</w:t>
      </w:r>
      <w:r w:rsidR="000F4DAF" w:rsidRPr="000F4DAF">
        <w:rPr>
          <w:rFonts w:ascii="Times New Roman" w:hAnsi="Times New Roman"/>
          <w:sz w:val="28"/>
          <w:szCs w:val="28"/>
        </w:rPr>
        <w:t xml:space="preserve"> тыс. рублей</w:t>
      </w:r>
      <w:proofErr w:type="gramStart"/>
      <w:r w:rsidR="000F4DAF" w:rsidRPr="000F4DAF">
        <w:rPr>
          <w:rFonts w:ascii="Times New Roman" w:hAnsi="Times New Roman"/>
          <w:sz w:val="28"/>
          <w:szCs w:val="28"/>
        </w:rPr>
        <w:t>,»</w:t>
      </w:r>
      <w:proofErr w:type="gramEnd"/>
      <w:r w:rsidRPr="0039248E">
        <w:rPr>
          <w:rFonts w:ascii="Times New Roman" w:hAnsi="Times New Roman"/>
          <w:sz w:val="28"/>
          <w:szCs w:val="28"/>
        </w:rPr>
        <w:t>.</w:t>
      </w:r>
    </w:p>
    <w:p w:rsidR="00A91F41" w:rsidRDefault="00A91F41" w:rsidP="00A91F41">
      <w:pPr>
        <w:ind w:firstLine="709"/>
        <w:jc w:val="both"/>
      </w:pPr>
      <w:r>
        <w:t>1.2</w:t>
      </w:r>
      <w:r w:rsidRPr="0076425D">
        <w:t>.</w:t>
      </w:r>
      <w:r>
        <w:t>2</w:t>
      </w:r>
      <w:r w:rsidRPr="0076425D">
        <w:t xml:space="preserve">. </w:t>
      </w:r>
      <w:r>
        <w:t xml:space="preserve">Пункт 3.4 раздела </w:t>
      </w:r>
      <w:r>
        <w:rPr>
          <w:lang w:val="en-US"/>
        </w:rPr>
        <w:t>III</w:t>
      </w:r>
      <w:r>
        <w:t xml:space="preserve"> «Цели, задачи и показатели их достижения» признать утратившим силу.</w:t>
      </w:r>
    </w:p>
    <w:p w:rsidR="006B2EF2" w:rsidRPr="006C51D3" w:rsidRDefault="006B2EF2" w:rsidP="006B2EF2">
      <w:pPr>
        <w:ind w:firstLine="709"/>
        <w:jc w:val="both"/>
      </w:pPr>
      <w:r w:rsidRPr="00E12B60">
        <w:t>1.2.</w:t>
      </w:r>
      <w:r w:rsidR="00A91F41" w:rsidRPr="00E12B60">
        <w:t>3</w:t>
      </w:r>
      <w:r w:rsidRPr="00E12B60">
        <w:t xml:space="preserve">. </w:t>
      </w:r>
      <w:proofErr w:type="gramStart"/>
      <w:r w:rsidRPr="00E12B60">
        <w:t xml:space="preserve">В приложении 1 к муниципальной программе строки 3; «Итого по основному мероприятию 3.1»; «Итого по основному мероприятию 3.2»; «Итого по Подпрограмме 3»; «Всего по муниципальной программе в том числе: </w:t>
      </w:r>
      <w:r w:rsidRPr="00E12B60">
        <w:rPr>
          <w:szCs w:val="24"/>
        </w:rPr>
        <w:t>муниципальное казенное учреждение «Редакция районной газеты «Новости Приобья»,</w:t>
      </w:r>
      <w:r w:rsidRPr="00E12B60">
        <w:rPr>
          <w:sz w:val="20"/>
          <w:szCs w:val="20"/>
        </w:rPr>
        <w:t xml:space="preserve"> </w:t>
      </w:r>
      <w:r w:rsidRPr="00E12B60">
        <w:rPr>
          <w:szCs w:val="24"/>
        </w:rPr>
        <w:t xml:space="preserve">муниципальное бюджетное учреждение «Телевидение Нижневартовского района» </w:t>
      </w:r>
      <w:r w:rsidRPr="00E12B60">
        <w:t>изложить в новой редакции согласно приложению.</w:t>
      </w:r>
      <w:bookmarkStart w:id="0" w:name="_GoBack"/>
      <w:bookmarkEnd w:id="0"/>
      <w:proofErr w:type="gramEnd"/>
    </w:p>
    <w:p w:rsidR="00860D1D" w:rsidRPr="00B24786" w:rsidRDefault="00860D1D" w:rsidP="00B24786">
      <w:pPr>
        <w:ind w:firstLine="709"/>
        <w:jc w:val="both"/>
      </w:pPr>
    </w:p>
    <w:p w:rsidR="006D18FB" w:rsidRPr="00293D5B" w:rsidRDefault="00860D1D" w:rsidP="006507BA">
      <w:pPr>
        <w:ind w:firstLine="709"/>
        <w:jc w:val="both"/>
      </w:pPr>
      <w:r w:rsidRPr="00972A3C">
        <w:lastRenderedPageBreak/>
        <w:t>1.</w:t>
      </w:r>
      <w:r w:rsidR="001D3CBF">
        <w:t>2</w:t>
      </w:r>
      <w:r w:rsidRPr="00972A3C">
        <w:t>.</w:t>
      </w:r>
      <w:r w:rsidR="00A91F41">
        <w:t>4.</w:t>
      </w:r>
      <w:r w:rsidR="00293D5B">
        <w:t xml:space="preserve"> Приложение 3</w:t>
      </w:r>
      <w:r w:rsidR="006D18FB" w:rsidRPr="00293D5B">
        <w:t xml:space="preserve"> к муниципальной программе изложить в нов</w:t>
      </w:r>
      <w:r w:rsidR="00293D5B">
        <w:t>ой редакции согласно приложению</w:t>
      </w:r>
      <w:r w:rsidR="006D18FB" w:rsidRPr="00293D5B">
        <w:t xml:space="preserve"> </w:t>
      </w:r>
      <w:r w:rsidR="004147E4">
        <w:t>2</w:t>
      </w:r>
      <w:r w:rsidR="006D18FB" w:rsidRPr="00293D5B">
        <w:t>.</w:t>
      </w:r>
    </w:p>
    <w:p w:rsidR="006D18FB" w:rsidRPr="006D18FB" w:rsidRDefault="00972A3C" w:rsidP="00972A3C">
      <w:pPr>
        <w:autoSpaceDE w:val="0"/>
        <w:autoSpaceDN w:val="0"/>
        <w:adjustRightInd w:val="0"/>
        <w:jc w:val="both"/>
      </w:pPr>
      <w:r>
        <w:tab/>
      </w:r>
      <w:r w:rsidR="001D3CBF">
        <w:t>1.</w:t>
      </w:r>
      <w:r w:rsidR="00A91F41">
        <w:t>2.5</w:t>
      </w:r>
      <w:r w:rsidR="00293D5B">
        <w:t xml:space="preserve">. </w:t>
      </w:r>
      <w:proofErr w:type="gramStart"/>
      <w:r>
        <w:t xml:space="preserve">В </w:t>
      </w:r>
      <w:r w:rsidR="00A91F41">
        <w:t>п</w:t>
      </w:r>
      <w:r w:rsidR="006D18FB" w:rsidRPr="006D18FB">
        <w:t>риложени</w:t>
      </w:r>
      <w:r w:rsidR="004C2308">
        <w:t>и</w:t>
      </w:r>
      <w:r w:rsidR="006D18FB" w:rsidRPr="006D18FB">
        <w:t xml:space="preserve"> </w:t>
      </w:r>
      <w:r w:rsidR="00293D5B">
        <w:t>4</w:t>
      </w:r>
      <w:r w:rsidR="006D18FB" w:rsidRPr="006D18FB">
        <w:t xml:space="preserve">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слова «комиссии по оказанию финансовой поддержки социально ориентированным некоммерческим организациям, не являющимся государственными (муниципальными) учреждениями» </w:t>
      </w:r>
      <w:r>
        <w:t>заменить словами «</w:t>
      </w:r>
      <w:r w:rsidRPr="00972A3C">
        <w:t>комиссии по определению объема предоставления субсидий</w:t>
      </w:r>
      <w:r>
        <w:t xml:space="preserve"> </w:t>
      </w:r>
      <w:r w:rsidRPr="00972A3C">
        <w:t>из бюджета Нижневартовского района</w:t>
      </w:r>
      <w:r>
        <w:t xml:space="preserve"> </w:t>
      </w:r>
      <w:r w:rsidRPr="00972A3C">
        <w:t>социально ориентированным некоммерческим организациям,</w:t>
      </w:r>
      <w:r>
        <w:t xml:space="preserve"> </w:t>
      </w:r>
      <w:r w:rsidRPr="00972A3C">
        <w:t>не являющимся государственными (муниципальными) учреждениями</w:t>
      </w:r>
      <w:r>
        <w:t>».</w:t>
      </w:r>
      <w:proofErr w:type="gramEnd"/>
    </w:p>
    <w:p w:rsidR="00563712" w:rsidRPr="00B24786" w:rsidRDefault="00563712" w:rsidP="00B24786">
      <w:pPr>
        <w:ind w:firstLine="709"/>
        <w:jc w:val="both"/>
      </w:pPr>
    </w:p>
    <w:p w:rsidR="006D18FB" w:rsidRPr="00BC71FC" w:rsidRDefault="006D18FB" w:rsidP="006D18FB">
      <w:pPr>
        <w:ind w:firstLine="709"/>
        <w:jc w:val="both"/>
      </w:pPr>
      <w:r>
        <w:rPr>
          <w:bCs/>
        </w:rPr>
        <w:t>2</w:t>
      </w:r>
      <w:r w:rsidRPr="00B24786">
        <w:rPr>
          <w:bCs/>
        </w:rPr>
        <w:t xml:space="preserve">. </w:t>
      </w:r>
      <w:r w:rsidRPr="00BC71FC">
        <w:t xml:space="preserve">Службе документационного обеспечения управления организации                  деятельности администрации района разместить постановление </w:t>
      </w:r>
      <w:r>
        <w:t xml:space="preserve">                        </w:t>
      </w:r>
      <w:r w:rsidRPr="00BC71FC">
        <w:t xml:space="preserve">на </w:t>
      </w:r>
      <w:proofErr w:type="gramStart"/>
      <w:r w:rsidRPr="00BC71FC">
        <w:t>официальном</w:t>
      </w:r>
      <w:proofErr w:type="gramEnd"/>
      <w:r w:rsidRPr="00BC71FC">
        <w:t xml:space="preserve"> </w:t>
      </w:r>
      <w:proofErr w:type="spellStart"/>
      <w:r w:rsidRPr="00BC71FC">
        <w:t>веб-сайте</w:t>
      </w:r>
      <w:proofErr w:type="spellEnd"/>
      <w:r w:rsidRPr="00BC71FC">
        <w:t xml:space="preserve"> администрации района: </w:t>
      </w:r>
      <w:hyperlink r:id="rId9" w:history="1">
        <w:r w:rsidRPr="00BC71FC">
          <w:rPr>
            <w:lang w:val="en-US"/>
          </w:rPr>
          <w:t>www</w:t>
        </w:r>
        <w:r w:rsidRPr="00BC71FC">
          <w:t>.</w:t>
        </w:r>
        <w:proofErr w:type="spellStart"/>
        <w:r w:rsidRPr="00BC71FC">
          <w:rPr>
            <w:lang w:val="en-US"/>
          </w:rPr>
          <w:t>nvraion</w:t>
        </w:r>
        <w:proofErr w:type="spellEnd"/>
        <w:r w:rsidRPr="00BC71FC">
          <w:t>.</w:t>
        </w:r>
        <w:proofErr w:type="spellStart"/>
        <w:r w:rsidRPr="00BC71FC">
          <w:rPr>
            <w:lang w:val="en-US"/>
          </w:rPr>
          <w:t>ru</w:t>
        </w:r>
        <w:proofErr w:type="spellEnd"/>
      </w:hyperlink>
      <w:r w:rsidRPr="00BC71FC">
        <w:t>.</w:t>
      </w:r>
    </w:p>
    <w:p w:rsidR="006D18FB" w:rsidRDefault="006D18FB" w:rsidP="006D18FB">
      <w:pPr>
        <w:ind w:firstLine="709"/>
        <w:jc w:val="both"/>
      </w:pPr>
    </w:p>
    <w:p w:rsidR="006D18FB" w:rsidRDefault="006D18FB" w:rsidP="006D18FB">
      <w:pPr>
        <w:ind w:firstLine="709"/>
        <w:jc w:val="both"/>
      </w:pPr>
      <w:r w:rsidRPr="00BC71FC">
        <w:t xml:space="preserve">3. Пресс-службе администрации района (А.В. </w:t>
      </w:r>
      <w:proofErr w:type="spellStart"/>
      <w:r w:rsidRPr="00BC71FC">
        <w:t>Шишлакова</w:t>
      </w:r>
      <w:proofErr w:type="spellEnd"/>
      <w:r w:rsidRPr="00BC71FC">
        <w:t xml:space="preserve">) опубликовать постановление в приложении «Официальный бюллетень» к </w:t>
      </w:r>
      <w:r>
        <w:t xml:space="preserve">районной </w:t>
      </w:r>
      <w:r w:rsidRPr="00BC71FC">
        <w:t>газете «Новости Приобья».</w:t>
      </w:r>
    </w:p>
    <w:p w:rsidR="006D18FB" w:rsidRPr="00BC71FC" w:rsidRDefault="006D18FB" w:rsidP="006D18FB">
      <w:pPr>
        <w:ind w:firstLine="709"/>
        <w:jc w:val="both"/>
      </w:pPr>
    </w:p>
    <w:p w:rsidR="006D18FB" w:rsidRDefault="006D18FB" w:rsidP="006D18FB">
      <w:pPr>
        <w:ind w:firstLine="709"/>
        <w:jc w:val="both"/>
      </w:pPr>
      <w:r w:rsidRPr="00BC71FC">
        <w:t>4. Постановление вступает в силу после его официального опубликования (обнародования).</w:t>
      </w:r>
    </w:p>
    <w:p w:rsidR="006D18FB" w:rsidRPr="00BC71FC" w:rsidRDefault="006D18FB" w:rsidP="006D18FB">
      <w:pPr>
        <w:ind w:firstLine="709"/>
        <w:jc w:val="both"/>
      </w:pPr>
    </w:p>
    <w:p w:rsidR="006D18FB" w:rsidRPr="00B24786" w:rsidRDefault="006D18FB" w:rsidP="006D18FB">
      <w:pPr>
        <w:ind w:firstLine="709"/>
        <w:jc w:val="both"/>
      </w:pPr>
      <w:r>
        <w:t>5</w:t>
      </w:r>
      <w:r w:rsidRPr="00B24786">
        <w:t xml:space="preserve">. </w:t>
      </w:r>
      <w:proofErr w:type="gramStart"/>
      <w:r w:rsidRPr="00B24786">
        <w:t>Контроль за</w:t>
      </w:r>
      <w:proofErr w:type="gramEnd"/>
      <w:r w:rsidRPr="00B24786">
        <w:t xml:space="preserve"> выполнением постановления возложить на исполняющего обязанности начальника управления организации деятельности администрации района Н.А. Удовенко.</w:t>
      </w:r>
    </w:p>
    <w:p w:rsidR="006D18FB" w:rsidRPr="00B24786" w:rsidRDefault="006D18FB" w:rsidP="006D18FB">
      <w:pPr>
        <w:tabs>
          <w:tab w:val="left" w:pos="7896"/>
        </w:tabs>
        <w:ind w:firstLine="709"/>
        <w:jc w:val="both"/>
      </w:pPr>
    </w:p>
    <w:p w:rsidR="007E0966" w:rsidRPr="00B24786" w:rsidRDefault="007E0966" w:rsidP="00B24786">
      <w:pPr>
        <w:tabs>
          <w:tab w:val="left" w:pos="7896"/>
        </w:tabs>
        <w:ind w:firstLine="709"/>
        <w:jc w:val="both"/>
      </w:pPr>
    </w:p>
    <w:p w:rsidR="00CF15C1" w:rsidRPr="00B24786" w:rsidRDefault="00CF15C1" w:rsidP="00B24786">
      <w:pPr>
        <w:tabs>
          <w:tab w:val="left" w:pos="7896"/>
        </w:tabs>
        <w:ind w:firstLine="709"/>
        <w:jc w:val="both"/>
      </w:pPr>
    </w:p>
    <w:p w:rsidR="00B24786" w:rsidRPr="00E976FC" w:rsidRDefault="00B24786" w:rsidP="00B24786">
      <w:pPr>
        <w:jc w:val="both"/>
      </w:pPr>
    </w:p>
    <w:p w:rsidR="00B24786" w:rsidRDefault="00B24786" w:rsidP="00B24786">
      <w:pPr>
        <w:tabs>
          <w:tab w:val="left" w:pos="9720"/>
        </w:tabs>
        <w:jc w:val="both"/>
        <w:rPr>
          <w:szCs w:val="20"/>
        </w:rPr>
      </w:pPr>
      <w:r w:rsidRPr="004F30A0">
        <w:rPr>
          <w:szCs w:val="20"/>
        </w:rPr>
        <w:t xml:space="preserve">Глава района         </w:t>
      </w:r>
      <w:r>
        <w:rPr>
          <w:szCs w:val="20"/>
        </w:rPr>
        <w:t xml:space="preserve">   </w:t>
      </w:r>
      <w:r w:rsidRPr="004F30A0">
        <w:rPr>
          <w:szCs w:val="20"/>
        </w:rPr>
        <w:t xml:space="preserve">                                                                            Б.А. Саломатин</w:t>
      </w:r>
    </w:p>
    <w:p w:rsidR="00B24786" w:rsidRDefault="00B24786" w:rsidP="00B24786">
      <w:pPr>
        <w:jc w:val="both"/>
      </w:pPr>
    </w:p>
    <w:p w:rsidR="003833AA" w:rsidRDefault="003833AA" w:rsidP="00DE683F">
      <w:pPr>
        <w:rPr>
          <w:bCs/>
          <w:szCs w:val="24"/>
          <w:lang w:eastAsia="en-US"/>
        </w:rPr>
        <w:sectPr w:rsidR="003833AA" w:rsidSect="00DF7082">
          <w:headerReference w:type="default" r:id="rId10"/>
          <w:headerReference w:type="first" r:id="rId11"/>
          <w:pgSz w:w="11904" w:h="16836"/>
          <w:pgMar w:top="1134" w:right="567" w:bottom="1134" w:left="1701" w:header="720" w:footer="720" w:gutter="0"/>
          <w:pgNumType w:start="1"/>
          <w:cols w:space="720"/>
          <w:titlePg/>
          <w:docGrid w:linePitch="326"/>
        </w:sectPr>
      </w:pPr>
    </w:p>
    <w:p w:rsidR="007E0966" w:rsidRDefault="007315CE" w:rsidP="004147E4">
      <w:pPr>
        <w:ind w:left="10206"/>
        <w:rPr>
          <w:szCs w:val="30"/>
        </w:rPr>
      </w:pPr>
      <w:r>
        <w:rPr>
          <w:szCs w:val="30"/>
        </w:rPr>
        <w:lastRenderedPageBreak/>
        <w:t>Приложение</w:t>
      </w:r>
      <w:r w:rsidR="007E0966">
        <w:rPr>
          <w:szCs w:val="30"/>
        </w:rPr>
        <w:t xml:space="preserve"> </w:t>
      </w:r>
      <w:r w:rsidR="00811201">
        <w:rPr>
          <w:szCs w:val="30"/>
        </w:rPr>
        <w:t xml:space="preserve">1 </w:t>
      </w:r>
      <w:r w:rsidR="007E0966">
        <w:rPr>
          <w:szCs w:val="30"/>
        </w:rPr>
        <w:t>к постановлению</w:t>
      </w:r>
      <w:r w:rsidR="004147E4">
        <w:rPr>
          <w:szCs w:val="30"/>
        </w:rPr>
        <w:t xml:space="preserve"> </w:t>
      </w:r>
      <w:r w:rsidR="007E0966">
        <w:rPr>
          <w:szCs w:val="30"/>
        </w:rPr>
        <w:t>администрации района</w:t>
      </w:r>
    </w:p>
    <w:p w:rsidR="007E0966" w:rsidRDefault="007E0966" w:rsidP="004147E4">
      <w:pPr>
        <w:ind w:left="10206"/>
        <w:rPr>
          <w:szCs w:val="30"/>
        </w:rPr>
      </w:pPr>
      <w:proofErr w:type="gramStart"/>
      <w:r>
        <w:rPr>
          <w:szCs w:val="30"/>
        </w:rPr>
        <w:t xml:space="preserve">от </w:t>
      </w:r>
      <w:r w:rsidR="006D18FB">
        <w:rPr>
          <w:szCs w:val="30"/>
        </w:rPr>
        <w:t>_________</w:t>
      </w:r>
      <w:r>
        <w:rPr>
          <w:szCs w:val="30"/>
        </w:rPr>
        <w:t xml:space="preserve"> № </w:t>
      </w:r>
      <w:r w:rsidR="006D18FB">
        <w:rPr>
          <w:szCs w:val="30"/>
        </w:rPr>
        <w:t>______</w:t>
      </w:r>
      <w:proofErr w:type="gramEnd"/>
    </w:p>
    <w:p w:rsidR="00494AC0" w:rsidRDefault="00494AC0" w:rsidP="00494AC0">
      <w:pPr>
        <w:jc w:val="center"/>
        <w:rPr>
          <w:b/>
        </w:rPr>
      </w:pPr>
    </w:p>
    <w:p w:rsidR="00494AC0" w:rsidRDefault="00494AC0" w:rsidP="00494AC0">
      <w:pPr>
        <w:jc w:val="center"/>
        <w:rPr>
          <w:b/>
        </w:rPr>
      </w:pPr>
      <w:r>
        <w:rPr>
          <w:b/>
        </w:rPr>
        <w:t xml:space="preserve">Изменения, которые вносятся в приложение 1 </w:t>
      </w:r>
    </w:p>
    <w:p w:rsidR="00494AC0" w:rsidRPr="00BA2EBE" w:rsidRDefault="00494AC0" w:rsidP="00494AC0">
      <w:pPr>
        <w:jc w:val="center"/>
        <w:rPr>
          <w:b/>
        </w:rPr>
      </w:pPr>
      <w:r>
        <w:rPr>
          <w:b/>
        </w:rPr>
        <w:t>к муниципальной программе</w:t>
      </w:r>
      <w:r w:rsidRPr="00EB1821">
        <w:rPr>
          <w:b/>
        </w:rPr>
        <w:t xml:space="preserve"> </w:t>
      </w:r>
      <w:r w:rsidRPr="00BA2EBE">
        <w:rPr>
          <w:b/>
        </w:rPr>
        <w:t xml:space="preserve">«Развитие гражданского общества Нижневартовского района </w:t>
      </w:r>
    </w:p>
    <w:p w:rsidR="00494AC0" w:rsidRPr="00BA2EBE" w:rsidRDefault="00494AC0" w:rsidP="00494AC0">
      <w:pPr>
        <w:jc w:val="center"/>
        <w:rPr>
          <w:b/>
        </w:rPr>
      </w:pPr>
      <w:r w:rsidRPr="00BA2EBE">
        <w:rPr>
          <w:b/>
        </w:rPr>
        <w:t>на 2018 – 2025 годы и на период до 2030 года»</w:t>
      </w:r>
    </w:p>
    <w:p w:rsidR="00494AC0" w:rsidRPr="00BA2EBE" w:rsidRDefault="00494AC0" w:rsidP="00494AC0">
      <w:pPr>
        <w:jc w:val="center"/>
        <w:rPr>
          <w:b/>
        </w:rPr>
      </w:pPr>
    </w:p>
    <w:tbl>
      <w:tblPr>
        <w:tblW w:w="4970" w:type="pct"/>
        <w:jc w:val="center"/>
        <w:tblInd w:w="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544"/>
        <w:gridCol w:w="87"/>
        <w:gridCol w:w="1554"/>
        <w:gridCol w:w="1462"/>
        <w:gridCol w:w="681"/>
        <w:gridCol w:w="732"/>
        <w:gridCol w:w="684"/>
        <w:gridCol w:w="820"/>
        <w:gridCol w:w="808"/>
        <w:gridCol w:w="941"/>
        <w:gridCol w:w="940"/>
        <w:gridCol w:w="940"/>
        <w:gridCol w:w="945"/>
        <w:gridCol w:w="934"/>
        <w:gridCol w:w="934"/>
      </w:tblGrid>
      <w:tr w:rsidR="00494AC0" w:rsidRPr="00BA2EBE" w:rsidTr="00494AC0">
        <w:trPr>
          <w:jc w:val="center"/>
        </w:trPr>
        <w:tc>
          <w:tcPr>
            <w:tcW w:w="691" w:type="dxa"/>
            <w:vMerge w:val="restart"/>
          </w:tcPr>
          <w:p w:rsidR="00494AC0" w:rsidRPr="00BA2EBE" w:rsidRDefault="00494AC0" w:rsidP="00F87A4A">
            <w:pPr>
              <w:jc w:val="center"/>
              <w:rPr>
                <w:b/>
                <w:sz w:val="20"/>
                <w:szCs w:val="20"/>
              </w:rPr>
            </w:pPr>
            <w:r w:rsidRPr="00BA2EBE">
              <w:rPr>
                <w:b/>
                <w:sz w:val="20"/>
                <w:szCs w:val="20"/>
              </w:rPr>
              <w:t>№</w:t>
            </w:r>
          </w:p>
          <w:p w:rsidR="00494AC0" w:rsidRPr="00BA2EBE" w:rsidRDefault="00494AC0" w:rsidP="00F87A4A">
            <w:pPr>
              <w:jc w:val="center"/>
              <w:rPr>
                <w:b/>
                <w:sz w:val="20"/>
                <w:szCs w:val="20"/>
              </w:rPr>
            </w:pPr>
            <w:proofErr w:type="gramStart"/>
            <w:r w:rsidRPr="00BA2EBE">
              <w:rPr>
                <w:b/>
                <w:sz w:val="20"/>
                <w:szCs w:val="20"/>
              </w:rPr>
              <w:t>п</w:t>
            </w:r>
            <w:proofErr w:type="gramEnd"/>
            <w:r w:rsidRPr="00BA2EBE">
              <w:rPr>
                <w:b/>
                <w:sz w:val="20"/>
                <w:szCs w:val="20"/>
              </w:rPr>
              <w:t>/п</w:t>
            </w:r>
          </w:p>
        </w:tc>
        <w:tc>
          <w:tcPr>
            <w:tcW w:w="1544" w:type="dxa"/>
            <w:vMerge w:val="restart"/>
          </w:tcPr>
          <w:p w:rsidR="00494AC0" w:rsidRPr="00BA2EBE" w:rsidRDefault="00494AC0" w:rsidP="00F87A4A">
            <w:pPr>
              <w:jc w:val="center"/>
              <w:rPr>
                <w:b/>
                <w:sz w:val="20"/>
                <w:szCs w:val="20"/>
              </w:rPr>
            </w:pPr>
            <w:r w:rsidRPr="00BA2EBE">
              <w:rPr>
                <w:b/>
                <w:sz w:val="20"/>
                <w:szCs w:val="20"/>
              </w:rPr>
              <w:t>Наименование основного</w:t>
            </w:r>
          </w:p>
          <w:p w:rsidR="00494AC0" w:rsidRPr="00BA2EBE" w:rsidRDefault="00494AC0" w:rsidP="00F87A4A">
            <w:pPr>
              <w:jc w:val="center"/>
              <w:rPr>
                <w:b/>
                <w:sz w:val="20"/>
                <w:szCs w:val="20"/>
              </w:rPr>
            </w:pPr>
            <w:r w:rsidRPr="00BA2EBE">
              <w:rPr>
                <w:b/>
                <w:sz w:val="20"/>
                <w:szCs w:val="20"/>
              </w:rPr>
              <w:t>мероприятия муниципальной программы (наименование мероприятия/объекта)</w:t>
            </w:r>
          </w:p>
        </w:tc>
        <w:tc>
          <w:tcPr>
            <w:tcW w:w="1641" w:type="dxa"/>
            <w:gridSpan w:val="2"/>
            <w:vMerge w:val="restart"/>
          </w:tcPr>
          <w:p w:rsidR="00494AC0" w:rsidRPr="00BA2EBE" w:rsidRDefault="00494AC0" w:rsidP="00F87A4A">
            <w:pPr>
              <w:jc w:val="center"/>
              <w:rPr>
                <w:b/>
                <w:sz w:val="20"/>
                <w:szCs w:val="20"/>
              </w:rPr>
            </w:pPr>
            <w:proofErr w:type="gramStart"/>
            <w:r w:rsidRPr="00BA2EBE">
              <w:rPr>
                <w:b/>
                <w:sz w:val="20"/>
                <w:szCs w:val="20"/>
              </w:rPr>
              <w:t>Ответственный</w:t>
            </w:r>
            <w:proofErr w:type="gramEnd"/>
          </w:p>
          <w:p w:rsidR="00494AC0" w:rsidRPr="00BA2EBE" w:rsidRDefault="00494AC0" w:rsidP="00F87A4A">
            <w:pPr>
              <w:jc w:val="center"/>
              <w:rPr>
                <w:b/>
                <w:sz w:val="20"/>
                <w:szCs w:val="20"/>
              </w:rPr>
            </w:pPr>
            <w:r w:rsidRPr="00BA2EBE">
              <w:rPr>
                <w:b/>
                <w:sz w:val="20"/>
                <w:szCs w:val="20"/>
              </w:rPr>
              <w:t>исполнитель/</w:t>
            </w:r>
          </w:p>
          <w:p w:rsidR="00494AC0" w:rsidRPr="00BA2EBE" w:rsidRDefault="00494AC0" w:rsidP="00F87A4A">
            <w:pPr>
              <w:jc w:val="center"/>
              <w:rPr>
                <w:b/>
                <w:sz w:val="20"/>
                <w:szCs w:val="20"/>
              </w:rPr>
            </w:pPr>
            <w:r w:rsidRPr="00BA2EBE">
              <w:rPr>
                <w:b/>
                <w:sz w:val="20"/>
                <w:szCs w:val="20"/>
              </w:rPr>
              <w:t>соисполнитель</w:t>
            </w:r>
          </w:p>
        </w:tc>
        <w:tc>
          <w:tcPr>
            <w:tcW w:w="1462" w:type="dxa"/>
            <w:vMerge w:val="restart"/>
          </w:tcPr>
          <w:p w:rsidR="00494AC0" w:rsidRPr="00BA2EBE" w:rsidRDefault="00494AC0" w:rsidP="00F87A4A">
            <w:pPr>
              <w:jc w:val="center"/>
              <w:rPr>
                <w:b/>
                <w:sz w:val="20"/>
                <w:szCs w:val="20"/>
              </w:rPr>
            </w:pPr>
            <w:r w:rsidRPr="00BA2EBE">
              <w:rPr>
                <w:b/>
                <w:sz w:val="20"/>
                <w:szCs w:val="20"/>
              </w:rPr>
              <w:t>Источники</w:t>
            </w:r>
          </w:p>
          <w:p w:rsidR="00494AC0" w:rsidRPr="00BA2EBE" w:rsidRDefault="00494AC0" w:rsidP="00F87A4A">
            <w:pPr>
              <w:jc w:val="center"/>
              <w:rPr>
                <w:b/>
                <w:sz w:val="20"/>
                <w:szCs w:val="20"/>
              </w:rPr>
            </w:pPr>
            <w:r w:rsidRPr="00BA2EBE">
              <w:rPr>
                <w:b/>
                <w:sz w:val="20"/>
                <w:szCs w:val="20"/>
              </w:rPr>
              <w:t>финансирования</w:t>
            </w:r>
          </w:p>
        </w:tc>
        <w:tc>
          <w:tcPr>
            <w:tcW w:w="681" w:type="dxa"/>
            <w:vMerge w:val="restart"/>
          </w:tcPr>
          <w:p w:rsidR="00494AC0" w:rsidRPr="00BA2EBE" w:rsidRDefault="00494AC0" w:rsidP="00F87A4A">
            <w:pPr>
              <w:jc w:val="center"/>
              <w:rPr>
                <w:b/>
                <w:sz w:val="20"/>
                <w:szCs w:val="20"/>
              </w:rPr>
            </w:pPr>
            <w:r w:rsidRPr="00BA2EBE">
              <w:rPr>
                <w:b/>
                <w:sz w:val="20"/>
                <w:szCs w:val="20"/>
              </w:rPr>
              <w:t>Номер показателя из таблицы «</w:t>
            </w:r>
            <w:proofErr w:type="spellStart"/>
            <w:r w:rsidRPr="00BA2EBE">
              <w:rPr>
                <w:b/>
                <w:sz w:val="20"/>
                <w:szCs w:val="20"/>
              </w:rPr>
              <w:t>Целе</w:t>
            </w:r>
            <w:proofErr w:type="spellEnd"/>
          </w:p>
          <w:p w:rsidR="00494AC0" w:rsidRPr="00BA2EBE" w:rsidRDefault="00494AC0" w:rsidP="00F87A4A">
            <w:pPr>
              <w:jc w:val="center"/>
              <w:rPr>
                <w:b/>
                <w:sz w:val="20"/>
                <w:szCs w:val="20"/>
              </w:rPr>
            </w:pPr>
            <w:proofErr w:type="spellStart"/>
            <w:r w:rsidRPr="00BA2EBE">
              <w:rPr>
                <w:b/>
                <w:sz w:val="20"/>
                <w:szCs w:val="20"/>
              </w:rPr>
              <w:t>вых</w:t>
            </w:r>
            <w:proofErr w:type="spellEnd"/>
            <w:r w:rsidRPr="00BA2EBE">
              <w:rPr>
                <w:b/>
                <w:sz w:val="20"/>
                <w:szCs w:val="20"/>
              </w:rPr>
              <w:t xml:space="preserve"> показа</w:t>
            </w:r>
          </w:p>
          <w:p w:rsidR="00494AC0" w:rsidRPr="00BA2EBE" w:rsidRDefault="00494AC0" w:rsidP="00F87A4A">
            <w:pPr>
              <w:jc w:val="center"/>
              <w:rPr>
                <w:b/>
                <w:sz w:val="20"/>
                <w:szCs w:val="20"/>
              </w:rPr>
            </w:pPr>
            <w:proofErr w:type="spellStart"/>
            <w:r w:rsidRPr="00BA2EBE">
              <w:rPr>
                <w:b/>
                <w:sz w:val="20"/>
                <w:szCs w:val="20"/>
              </w:rPr>
              <w:t>телей</w:t>
            </w:r>
            <w:proofErr w:type="spellEnd"/>
            <w:r w:rsidRPr="00BA2EBE">
              <w:rPr>
                <w:b/>
                <w:sz w:val="20"/>
                <w:szCs w:val="20"/>
              </w:rPr>
              <w:t xml:space="preserve"> </w:t>
            </w:r>
            <w:proofErr w:type="spellStart"/>
            <w:r w:rsidRPr="00BA2EBE">
              <w:rPr>
                <w:b/>
                <w:sz w:val="20"/>
                <w:szCs w:val="20"/>
              </w:rPr>
              <w:t>муници</w:t>
            </w:r>
            <w:proofErr w:type="spellEnd"/>
          </w:p>
          <w:p w:rsidR="00494AC0" w:rsidRPr="00BA2EBE" w:rsidRDefault="00494AC0" w:rsidP="00F87A4A">
            <w:pPr>
              <w:jc w:val="center"/>
              <w:rPr>
                <w:b/>
                <w:sz w:val="20"/>
                <w:szCs w:val="20"/>
              </w:rPr>
            </w:pPr>
            <w:proofErr w:type="spellStart"/>
            <w:r w:rsidRPr="00BA2EBE">
              <w:rPr>
                <w:b/>
                <w:sz w:val="20"/>
                <w:szCs w:val="20"/>
              </w:rPr>
              <w:t>пальной</w:t>
            </w:r>
            <w:proofErr w:type="spellEnd"/>
            <w:r w:rsidRPr="00BA2EBE">
              <w:rPr>
                <w:b/>
                <w:sz w:val="20"/>
                <w:szCs w:val="20"/>
              </w:rPr>
              <w:t xml:space="preserve"> программы»</w:t>
            </w:r>
          </w:p>
        </w:tc>
        <w:tc>
          <w:tcPr>
            <w:tcW w:w="8678" w:type="dxa"/>
            <w:gridSpan w:val="10"/>
          </w:tcPr>
          <w:p w:rsidR="00494AC0" w:rsidRPr="00BA2EBE" w:rsidRDefault="00494AC0" w:rsidP="00F87A4A">
            <w:pPr>
              <w:jc w:val="center"/>
              <w:rPr>
                <w:b/>
                <w:sz w:val="20"/>
                <w:szCs w:val="20"/>
              </w:rPr>
            </w:pPr>
            <w:r w:rsidRPr="00BA2EBE">
              <w:rPr>
                <w:b/>
                <w:sz w:val="20"/>
                <w:szCs w:val="20"/>
              </w:rPr>
              <w:t>Финансовые затраты на реализацию</w:t>
            </w:r>
          </w:p>
          <w:p w:rsidR="00494AC0" w:rsidRPr="00BA2EBE" w:rsidRDefault="00494AC0" w:rsidP="00F87A4A">
            <w:pPr>
              <w:jc w:val="center"/>
              <w:rPr>
                <w:b/>
                <w:sz w:val="20"/>
                <w:szCs w:val="20"/>
              </w:rPr>
            </w:pPr>
            <w:r w:rsidRPr="00BA2EBE">
              <w:rPr>
                <w:b/>
                <w:sz w:val="20"/>
                <w:szCs w:val="20"/>
              </w:rPr>
              <w:t>(тыс. рублей)</w:t>
            </w:r>
          </w:p>
        </w:tc>
      </w:tr>
      <w:tr w:rsidR="00494AC0" w:rsidRPr="00BA2EBE" w:rsidTr="00494AC0">
        <w:trPr>
          <w:jc w:val="center"/>
        </w:trPr>
        <w:tc>
          <w:tcPr>
            <w:tcW w:w="691" w:type="dxa"/>
            <w:vMerge/>
          </w:tcPr>
          <w:p w:rsidR="00494AC0" w:rsidRPr="00BA2EBE" w:rsidRDefault="00494AC0" w:rsidP="00F87A4A">
            <w:pPr>
              <w:jc w:val="center"/>
              <w:rPr>
                <w:b/>
                <w:sz w:val="20"/>
                <w:szCs w:val="20"/>
              </w:rPr>
            </w:pPr>
          </w:p>
        </w:tc>
        <w:tc>
          <w:tcPr>
            <w:tcW w:w="1544" w:type="dxa"/>
            <w:vMerge/>
          </w:tcPr>
          <w:p w:rsidR="00494AC0" w:rsidRPr="00BA2EBE" w:rsidRDefault="00494AC0" w:rsidP="00F87A4A">
            <w:pPr>
              <w:jc w:val="center"/>
              <w:rPr>
                <w:b/>
                <w:sz w:val="20"/>
                <w:szCs w:val="20"/>
              </w:rPr>
            </w:pPr>
          </w:p>
        </w:tc>
        <w:tc>
          <w:tcPr>
            <w:tcW w:w="1641" w:type="dxa"/>
            <w:gridSpan w:val="2"/>
            <w:vMerge/>
          </w:tcPr>
          <w:p w:rsidR="00494AC0" w:rsidRPr="00BA2EBE" w:rsidRDefault="00494AC0" w:rsidP="00F87A4A">
            <w:pPr>
              <w:jc w:val="center"/>
              <w:rPr>
                <w:b/>
                <w:sz w:val="20"/>
                <w:szCs w:val="20"/>
              </w:rPr>
            </w:pPr>
          </w:p>
        </w:tc>
        <w:tc>
          <w:tcPr>
            <w:tcW w:w="1462" w:type="dxa"/>
            <w:vMerge/>
          </w:tcPr>
          <w:p w:rsidR="00494AC0" w:rsidRPr="00BA2EBE" w:rsidRDefault="00494AC0" w:rsidP="00F87A4A">
            <w:pPr>
              <w:jc w:val="center"/>
              <w:rPr>
                <w:b/>
                <w:sz w:val="20"/>
                <w:szCs w:val="20"/>
              </w:rPr>
            </w:pPr>
          </w:p>
        </w:tc>
        <w:tc>
          <w:tcPr>
            <w:tcW w:w="681" w:type="dxa"/>
            <w:vMerge/>
          </w:tcPr>
          <w:p w:rsidR="00494AC0" w:rsidRPr="00BA2EBE" w:rsidRDefault="00494AC0" w:rsidP="00F87A4A">
            <w:pPr>
              <w:jc w:val="center"/>
              <w:rPr>
                <w:b/>
                <w:sz w:val="20"/>
                <w:szCs w:val="20"/>
              </w:rPr>
            </w:pPr>
          </w:p>
        </w:tc>
        <w:tc>
          <w:tcPr>
            <w:tcW w:w="732" w:type="dxa"/>
            <w:vMerge w:val="restart"/>
          </w:tcPr>
          <w:p w:rsidR="00494AC0" w:rsidRPr="00BA2EBE" w:rsidRDefault="00494AC0" w:rsidP="00F87A4A">
            <w:pPr>
              <w:jc w:val="center"/>
              <w:rPr>
                <w:b/>
                <w:sz w:val="20"/>
                <w:szCs w:val="20"/>
              </w:rPr>
            </w:pPr>
            <w:r w:rsidRPr="00BA2EBE">
              <w:rPr>
                <w:b/>
                <w:sz w:val="20"/>
                <w:szCs w:val="20"/>
              </w:rPr>
              <w:t>всего</w:t>
            </w:r>
          </w:p>
        </w:tc>
        <w:tc>
          <w:tcPr>
            <w:tcW w:w="7946" w:type="dxa"/>
            <w:gridSpan w:val="9"/>
          </w:tcPr>
          <w:p w:rsidR="00494AC0" w:rsidRPr="00BA2EBE" w:rsidRDefault="00494AC0" w:rsidP="00F87A4A">
            <w:pPr>
              <w:jc w:val="center"/>
              <w:rPr>
                <w:b/>
                <w:sz w:val="20"/>
                <w:szCs w:val="20"/>
              </w:rPr>
            </w:pPr>
            <w:r w:rsidRPr="00BA2EBE">
              <w:rPr>
                <w:b/>
                <w:sz w:val="20"/>
                <w:szCs w:val="20"/>
              </w:rPr>
              <w:t>в том числе:</w:t>
            </w:r>
          </w:p>
        </w:tc>
      </w:tr>
      <w:tr w:rsidR="00494AC0" w:rsidRPr="00BA2EBE" w:rsidTr="00031E8D">
        <w:trPr>
          <w:jc w:val="center"/>
        </w:trPr>
        <w:tc>
          <w:tcPr>
            <w:tcW w:w="691" w:type="dxa"/>
            <w:vMerge/>
          </w:tcPr>
          <w:p w:rsidR="00494AC0" w:rsidRPr="00BA2EBE" w:rsidRDefault="00494AC0" w:rsidP="00F87A4A">
            <w:pPr>
              <w:jc w:val="center"/>
              <w:rPr>
                <w:b/>
                <w:sz w:val="20"/>
                <w:szCs w:val="20"/>
              </w:rPr>
            </w:pPr>
          </w:p>
        </w:tc>
        <w:tc>
          <w:tcPr>
            <w:tcW w:w="1544" w:type="dxa"/>
            <w:vMerge/>
          </w:tcPr>
          <w:p w:rsidR="00494AC0" w:rsidRPr="00BA2EBE" w:rsidRDefault="00494AC0" w:rsidP="00F87A4A">
            <w:pPr>
              <w:jc w:val="center"/>
              <w:rPr>
                <w:b/>
                <w:sz w:val="20"/>
                <w:szCs w:val="20"/>
              </w:rPr>
            </w:pPr>
          </w:p>
        </w:tc>
        <w:tc>
          <w:tcPr>
            <w:tcW w:w="1641" w:type="dxa"/>
            <w:gridSpan w:val="2"/>
            <w:vMerge/>
          </w:tcPr>
          <w:p w:rsidR="00494AC0" w:rsidRPr="00BA2EBE" w:rsidRDefault="00494AC0" w:rsidP="00F87A4A">
            <w:pPr>
              <w:jc w:val="center"/>
              <w:rPr>
                <w:b/>
                <w:sz w:val="20"/>
                <w:szCs w:val="20"/>
              </w:rPr>
            </w:pPr>
          </w:p>
        </w:tc>
        <w:tc>
          <w:tcPr>
            <w:tcW w:w="1462" w:type="dxa"/>
            <w:vMerge/>
          </w:tcPr>
          <w:p w:rsidR="00494AC0" w:rsidRPr="00BA2EBE" w:rsidRDefault="00494AC0" w:rsidP="00F87A4A">
            <w:pPr>
              <w:jc w:val="center"/>
              <w:rPr>
                <w:b/>
                <w:sz w:val="20"/>
                <w:szCs w:val="20"/>
              </w:rPr>
            </w:pPr>
          </w:p>
        </w:tc>
        <w:tc>
          <w:tcPr>
            <w:tcW w:w="681" w:type="dxa"/>
            <w:vMerge/>
          </w:tcPr>
          <w:p w:rsidR="00494AC0" w:rsidRPr="00BA2EBE" w:rsidRDefault="00494AC0" w:rsidP="00F87A4A">
            <w:pPr>
              <w:jc w:val="center"/>
              <w:rPr>
                <w:b/>
                <w:sz w:val="20"/>
                <w:szCs w:val="20"/>
              </w:rPr>
            </w:pPr>
          </w:p>
        </w:tc>
        <w:tc>
          <w:tcPr>
            <w:tcW w:w="732" w:type="dxa"/>
            <w:vMerge/>
          </w:tcPr>
          <w:p w:rsidR="00494AC0" w:rsidRPr="00BA2EBE" w:rsidRDefault="00494AC0" w:rsidP="00F87A4A">
            <w:pPr>
              <w:jc w:val="center"/>
              <w:rPr>
                <w:b/>
                <w:sz w:val="20"/>
                <w:szCs w:val="20"/>
              </w:rPr>
            </w:pPr>
          </w:p>
        </w:tc>
        <w:tc>
          <w:tcPr>
            <w:tcW w:w="684" w:type="dxa"/>
          </w:tcPr>
          <w:p w:rsidR="00494AC0" w:rsidRPr="00BA2EBE" w:rsidRDefault="00494AC0" w:rsidP="00F87A4A">
            <w:pPr>
              <w:jc w:val="center"/>
              <w:rPr>
                <w:b/>
                <w:sz w:val="20"/>
                <w:szCs w:val="20"/>
              </w:rPr>
            </w:pPr>
            <w:r w:rsidRPr="00BA2EBE">
              <w:rPr>
                <w:b/>
                <w:sz w:val="20"/>
                <w:szCs w:val="20"/>
              </w:rPr>
              <w:t>2018</w:t>
            </w:r>
          </w:p>
          <w:p w:rsidR="00494AC0" w:rsidRPr="00BA2EBE" w:rsidRDefault="00494AC0" w:rsidP="00F87A4A">
            <w:pPr>
              <w:jc w:val="center"/>
              <w:rPr>
                <w:b/>
                <w:sz w:val="20"/>
                <w:szCs w:val="20"/>
              </w:rPr>
            </w:pPr>
            <w:r w:rsidRPr="00BA2EBE">
              <w:rPr>
                <w:b/>
                <w:sz w:val="20"/>
                <w:szCs w:val="20"/>
              </w:rPr>
              <w:t>год</w:t>
            </w:r>
          </w:p>
        </w:tc>
        <w:tc>
          <w:tcPr>
            <w:tcW w:w="820" w:type="dxa"/>
          </w:tcPr>
          <w:p w:rsidR="00494AC0" w:rsidRPr="00BA2EBE" w:rsidRDefault="00494AC0" w:rsidP="00F87A4A">
            <w:pPr>
              <w:jc w:val="center"/>
              <w:rPr>
                <w:b/>
                <w:sz w:val="20"/>
                <w:szCs w:val="20"/>
              </w:rPr>
            </w:pPr>
            <w:r w:rsidRPr="00BA2EBE">
              <w:rPr>
                <w:b/>
                <w:sz w:val="20"/>
                <w:szCs w:val="20"/>
              </w:rPr>
              <w:t>2019</w:t>
            </w:r>
          </w:p>
          <w:p w:rsidR="00494AC0" w:rsidRPr="00BA2EBE" w:rsidRDefault="00494AC0" w:rsidP="00F87A4A">
            <w:pPr>
              <w:jc w:val="center"/>
              <w:rPr>
                <w:b/>
                <w:sz w:val="20"/>
                <w:szCs w:val="20"/>
              </w:rPr>
            </w:pPr>
            <w:r w:rsidRPr="00BA2EBE">
              <w:rPr>
                <w:b/>
                <w:sz w:val="20"/>
                <w:szCs w:val="20"/>
              </w:rPr>
              <w:t>год</w:t>
            </w:r>
          </w:p>
        </w:tc>
        <w:tc>
          <w:tcPr>
            <w:tcW w:w="808" w:type="dxa"/>
          </w:tcPr>
          <w:p w:rsidR="00494AC0" w:rsidRPr="00BA2EBE" w:rsidRDefault="00494AC0" w:rsidP="00F87A4A">
            <w:pPr>
              <w:jc w:val="center"/>
              <w:rPr>
                <w:b/>
                <w:sz w:val="20"/>
                <w:szCs w:val="20"/>
              </w:rPr>
            </w:pPr>
            <w:r w:rsidRPr="00BA2EBE">
              <w:rPr>
                <w:b/>
                <w:sz w:val="20"/>
                <w:szCs w:val="20"/>
              </w:rPr>
              <w:t>2020</w:t>
            </w:r>
          </w:p>
          <w:p w:rsidR="00494AC0" w:rsidRPr="00BA2EBE" w:rsidRDefault="00494AC0" w:rsidP="00F87A4A">
            <w:pPr>
              <w:jc w:val="center"/>
              <w:rPr>
                <w:b/>
                <w:sz w:val="20"/>
                <w:szCs w:val="20"/>
              </w:rPr>
            </w:pPr>
            <w:r w:rsidRPr="00BA2EBE">
              <w:rPr>
                <w:b/>
                <w:sz w:val="20"/>
                <w:szCs w:val="20"/>
              </w:rPr>
              <w:t>год</w:t>
            </w:r>
          </w:p>
        </w:tc>
        <w:tc>
          <w:tcPr>
            <w:tcW w:w="941" w:type="dxa"/>
          </w:tcPr>
          <w:p w:rsidR="00494AC0" w:rsidRPr="00BA2EBE" w:rsidRDefault="00494AC0" w:rsidP="00F87A4A">
            <w:pPr>
              <w:jc w:val="center"/>
              <w:rPr>
                <w:b/>
                <w:sz w:val="20"/>
                <w:szCs w:val="20"/>
              </w:rPr>
            </w:pPr>
            <w:r w:rsidRPr="00BA2EBE">
              <w:rPr>
                <w:b/>
                <w:sz w:val="20"/>
                <w:szCs w:val="20"/>
              </w:rPr>
              <w:t>2021</w:t>
            </w:r>
          </w:p>
          <w:p w:rsidR="00494AC0" w:rsidRPr="00BA2EBE" w:rsidRDefault="00494AC0" w:rsidP="00F87A4A">
            <w:pPr>
              <w:jc w:val="center"/>
              <w:rPr>
                <w:b/>
                <w:sz w:val="20"/>
                <w:szCs w:val="20"/>
              </w:rPr>
            </w:pPr>
            <w:r w:rsidRPr="00BA2EBE">
              <w:rPr>
                <w:b/>
                <w:sz w:val="20"/>
                <w:szCs w:val="20"/>
              </w:rPr>
              <w:t>год</w:t>
            </w:r>
          </w:p>
        </w:tc>
        <w:tc>
          <w:tcPr>
            <w:tcW w:w="940" w:type="dxa"/>
          </w:tcPr>
          <w:p w:rsidR="00494AC0" w:rsidRPr="00BA2EBE" w:rsidRDefault="00494AC0" w:rsidP="00F87A4A">
            <w:pPr>
              <w:jc w:val="center"/>
              <w:rPr>
                <w:b/>
                <w:sz w:val="20"/>
                <w:szCs w:val="20"/>
              </w:rPr>
            </w:pPr>
            <w:r w:rsidRPr="00BA2EBE">
              <w:rPr>
                <w:b/>
                <w:sz w:val="20"/>
                <w:szCs w:val="20"/>
              </w:rPr>
              <w:t>2022</w:t>
            </w:r>
          </w:p>
          <w:p w:rsidR="00494AC0" w:rsidRPr="00BA2EBE" w:rsidRDefault="00494AC0" w:rsidP="00F87A4A">
            <w:pPr>
              <w:jc w:val="center"/>
              <w:rPr>
                <w:b/>
                <w:sz w:val="20"/>
                <w:szCs w:val="20"/>
              </w:rPr>
            </w:pPr>
            <w:r w:rsidRPr="00BA2EBE">
              <w:rPr>
                <w:b/>
                <w:sz w:val="20"/>
                <w:szCs w:val="20"/>
              </w:rPr>
              <w:t>год</w:t>
            </w:r>
          </w:p>
        </w:tc>
        <w:tc>
          <w:tcPr>
            <w:tcW w:w="940" w:type="dxa"/>
          </w:tcPr>
          <w:p w:rsidR="00494AC0" w:rsidRPr="00BA2EBE" w:rsidRDefault="00494AC0" w:rsidP="00F87A4A">
            <w:pPr>
              <w:jc w:val="center"/>
              <w:rPr>
                <w:b/>
                <w:sz w:val="20"/>
                <w:szCs w:val="20"/>
              </w:rPr>
            </w:pPr>
            <w:r w:rsidRPr="00BA2EBE">
              <w:rPr>
                <w:b/>
                <w:sz w:val="20"/>
                <w:szCs w:val="20"/>
              </w:rPr>
              <w:t>2023</w:t>
            </w:r>
          </w:p>
          <w:p w:rsidR="00494AC0" w:rsidRPr="00BA2EBE" w:rsidRDefault="00494AC0" w:rsidP="00F87A4A">
            <w:pPr>
              <w:jc w:val="center"/>
              <w:rPr>
                <w:b/>
                <w:sz w:val="20"/>
                <w:szCs w:val="20"/>
              </w:rPr>
            </w:pPr>
            <w:r w:rsidRPr="00BA2EBE">
              <w:rPr>
                <w:b/>
                <w:sz w:val="20"/>
                <w:szCs w:val="20"/>
              </w:rPr>
              <w:t>год</w:t>
            </w:r>
          </w:p>
        </w:tc>
        <w:tc>
          <w:tcPr>
            <w:tcW w:w="945" w:type="dxa"/>
          </w:tcPr>
          <w:p w:rsidR="00494AC0" w:rsidRPr="00BA2EBE" w:rsidRDefault="00494AC0" w:rsidP="00F87A4A">
            <w:pPr>
              <w:jc w:val="center"/>
              <w:rPr>
                <w:b/>
                <w:sz w:val="20"/>
                <w:szCs w:val="20"/>
              </w:rPr>
            </w:pPr>
            <w:r w:rsidRPr="00BA2EBE">
              <w:rPr>
                <w:b/>
                <w:sz w:val="20"/>
                <w:szCs w:val="20"/>
              </w:rPr>
              <w:t>2024</w:t>
            </w:r>
          </w:p>
          <w:p w:rsidR="00494AC0" w:rsidRPr="00BA2EBE" w:rsidRDefault="00494AC0" w:rsidP="00F87A4A">
            <w:pPr>
              <w:jc w:val="center"/>
              <w:rPr>
                <w:b/>
                <w:sz w:val="20"/>
                <w:szCs w:val="20"/>
              </w:rPr>
            </w:pPr>
            <w:r w:rsidRPr="00BA2EBE">
              <w:rPr>
                <w:b/>
                <w:sz w:val="20"/>
                <w:szCs w:val="20"/>
              </w:rPr>
              <w:t>год</w:t>
            </w:r>
          </w:p>
        </w:tc>
        <w:tc>
          <w:tcPr>
            <w:tcW w:w="934" w:type="dxa"/>
          </w:tcPr>
          <w:p w:rsidR="00494AC0" w:rsidRPr="00BA2EBE" w:rsidRDefault="00494AC0" w:rsidP="00F87A4A">
            <w:pPr>
              <w:jc w:val="center"/>
              <w:rPr>
                <w:b/>
                <w:sz w:val="20"/>
                <w:szCs w:val="20"/>
              </w:rPr>
            </w:pPr>
            <w:r w:rsidRPr="00BA2EBE">
              <w:rPr>
                <w:b/>
                <w:sz w:val="20"/>
                <w:szCs w:val="20"/>
              </w:rPr>
              <w:t>2025</w:t>
            </w:r>
          </w:p>
          <w:p w:rsidR="00494AC0" w:rsidRPr="00BA2EBE" w:rsidRDefault="00494AC0" w:rsidP="00F87A4A">
            <w:pPr>
              <w:jc w:val="center"/>
              <w:rPr>
                <w:b/>
                <w:sz w:val="20"/>
                <w:szCs w:val="20"/>
              </w:rPr>
            </w:pPr>
            <w:r w:rsidRPr="00BA2EBE">
              <w:rPr>
                <w:b/>
                <w:sz w:val="20"/>
                <w:szCs w:val="20"/>
              </w:rPr>
              <w:t>год</w:t>
            </w:r>
          </w:p>
        </w:tc>
        <w:tc>
          <w:tcPr>
            <w:tcW w:w="934" w:type="dxa"/>
          </w:tcPr>
          <w:p w:rsidR="00494AC0" w:rsidRPr="00BA2EBE" w:rsidRDefault="00494AC0" w:rsidP="00F87A4A">
            <w:pPr>
              <w:jc w:val="center"/>
              <w:rPr>
                <w:b/>
                <w:sz w:val="20"/>
                <w:szCs w:val="20"/>
              </w:rPr>
            </w:pPr>
            <w:r w:rsidRPr="00BA2EBE">
              <w:rPr>
                <w:b/>
                <w:sz w:val="20"/>
                <w:szCs w:val="20"/>
              </w:rPr>
              <w:t>2026-2030</w:t>
            </w:r>
          </w:p>
          <w:p w:rsidR="00494AC0" w:rsidRPr="00BA2EBE" w:rsidRDefault="00494AC0" w:rsidP="00F87A4A">
            <w:pPr>
              <w:jc w:val="center"/>
              <w:rPr>
                <w:b/>
                <w:sz w:val="20"/>
                <w:szCs w:val="20"/>
              </w:rPr>
            </w:pPr>
            <w:r w:rsidRPr="00BA2EBE">
              <w:rPr>
                <w:b/>
                <w:sz w:val="20"/>
                <w:szCs w:val="20"/>
              </w:rPr>
              <w:t>годы</w:t>
            </w:r>
          </w:p>
        </w:tc>
      </w:tr>
      <w:tr w:rsidR="00494AC0" w:rsidRPr="00BA2EBE" w:rsidTr="00031E8D">
        <w:trPr>
          <w:jc w:val="center"/>
        </w:trPr>
        <w:tc>
          <w:tcPr>
            <w:tcW w:w="691" w:type="dxa"/>
            <w:noWrap/>
          </w:tcPr>
          <w:p w:rsidR="00494AC0" w:rsidRPr="00BA2EBE" w:rsidRDefault="00494AC0" w:rsidP="00F87A4A">
            <w:pPr>
              <w:jc w:val="center"/>
              <w:rPr>
                <w:b/>
                <w:sz w:val="20"/>
                <w:szCs w:val="20"/>
              </w:rPr>
            </w:pPr>
            <w:r w:rsidRPr="00BA2EBE">
              <w:rPr>
                <w:b/>
                <w:sz w:val="20"/>
                <w:szCs w:val="20"/>
              </w:rPr>
              <w:t>1</w:t>
            </w:r>
          </w:p>
        </w:tc>
        <w:tc>
          <w:tcPr>
            <w:tcW w:w="1544" w:type="dxa"/>
            <w:noWrap/>
          </w:tcPr>
          <w:p w:rsidR="00494AC0" w:rsidRPr="00BA2EBE" w:rsidRDefault="00494AC0" w:rsidP="00F87A4A">
            <w:pPr>
              <w:jc w:val="center"/>
              <w:rPr>
                <w:b/>
                <w:sz w:val="20"/>
                <w:szCs w:val="20"/>
              </w:rPr>
            </w:pPr>
            <w:r w:rsidRPr="00BA2EBE">
              <w:rPr>
                <w:b/>
                <w:sz w:val="20"/>
                <w:szCs w:val="20"/>
              </w:rPr>
              <w:t>2</w:t>
            </w:r>
          </w:p>
        </w:tc>
        <w:tc>
          <w:tcPr>
            <w:tcW w:w="1641" w:type="dxa"/>
            <w:gridSpan w:val="2"/>
            <w:noWrap/>
          </w:tcPr>
          <w:p w:rsidR="00494AC0" w:rsidRPr="00BA2EBE" w:rsidRDefault="00494AC0" w:rsidP="00F87A4A">
            <w:pPr>
              <w:jc w:val="center"/>
              <w:rPr>
                <w:b/>
                <w:sz w:val="20"/>
                <w:szCs w:val="20"/>
              </w:rPr>
            </w:pPr>
            <w:r w:rsidRPr="00BA2EBE">
              <w:rPr>
                <w:b/>
                <w:sz w:val="20"/>
                <w:szCs w:val="20"/>
              </w:rPr>
              <w:t>3</w:t>
            </w:r>
          </w:p>
        </w:tc>
        <w:tc>
          <w:tcPr>
            <w:tcW w:w="1462" w:type="dxa"/>
            <w:noWrap/>
          </w:tcPr>
          <w:p w:rsidR="00494AC0" w:rsidRPr="00BA2EBE" w:rsidRDefault="00494AC0" w:rsidP="00F87A4A">
            <w:pPr>
              <w:jc w:val="center"/>
              <w:rPr>
                <w:b/>
                <w:sz w:val="20"/>
                <w:szCs w:val="20"/>
              </w:rPr>
            </w:pPr>
            <w:r w:rsidRPr="00BA2EBE">
              <w:rPr>
                <w:b/>
                <w:sz w:val="20"/>
                <w:szCs w:val="20"/>
              </w:rPr>
              <w:t>4</w:t>
            </w:r>
          </w:p>
        </w:tc>
        <w:tc>
          <w:tcPr>
            <w:tcW w:w="681" w:type="dxa"/>
            <w:noWrap/>
          </w:tcPr>
          <w:p w:rsidR="00494AC0" w:rsidRPr="00BA2EBE" w:rsidRDefault="00494AC0" w:rsidP="00F87A4A">
            <w:pPr>
              <w:jc w:val="center"/>
              <w:rPr>
                <w:b/>
                <w:sz w:val="20"/>
                <w:szCs w:val="20"/>
              </w:rPr>
            </w:pPr>
            <w:r w:rsidRPr="00BA2EBE">
              <w:rPr>
                <w:b/>
                <w:sz w:val="20"/>
                <w:szCs w:val="20"/>
              </w:rPr>
              <w:t>5</w:t>
            </w:r>
          </w:p>
        </w:tc>
        <w:tc>
          <w:tcPr>
            <w:tcW w:w="732" w:type="dxa"/>
          </w:tcPr>
          <w:p w:rsidR="00494AC0" w:rsidRPr="00BA2EBE" w:rsidRDefault="00494AC0" w:rsidP="00F87A4A">
            <w:pPr>
              <w:jc w:val="center"/>
              <w:rPr>
                <w:b/>
                <w:sz w:val="20"/>
                <w:szCs w:val="20"/>
              </w:rPr>
            </w:pPr>
            <w:r w:rsidRPr="00BA2EBE">
              <w:rPr>
                <w:b/>
                <w:sz w:val="20"/>
                <w:szCs w:val="20"/>
              </w:rPr>
              <w:t>6</w:t>
            </w:r>
          </w:p>
        </w:tc>
        <w:tc>
          <w:tcPr>
            <w:tcW w:w="684" w:type="dxa"/>
            <w:noWrap/>
          </w:tcPr>
          <w:p w:rsidR="00494AC0" w:rsidRPr="00BA2EBE" w:rsidRDefault="00494AC0" w:rsidP="00F87A4A">
            <w:pPr>
              <w:jc w:val="center"/>
              <w:rPr>
                <w:b/>
                <w:sz w:val="20"/>
                <w:szCs w:val="20"/>
              </w:rPr>
            </w:pPr>
            <w:r w:rsidRPr="00BA2EBE">
              <w:rPr>
                <w:b/>
                <w:sz w:val="20"/>
                <w:szCs w:val="20"/>
              </w:rPr>
              <w:t>7</w:t>
            </w:r>
          </w:p>
        </w:tc>
        <w:tc>
          <w:tcPr>
            <w:tcW w:w="820" w:type="dxa"/>
            <w:noWrap/>
          </w:tcPr>
          <w:p w:rsidR="00494AC0" w:rsidRPr="00BA2EBE" w:rsidRDefault="00494AC0" w:rsidP="00F87A4A">
            <w:pPr>
              <w:jc w:val="center"/>
              <w:rPr>
                <w:b/>
                <w:sz w:val="20"/>
                <w:szCs w:val="20"/>
              </w:rPr>
            </w:pPr>
            <w:r w:rsidRPr="00BA2EBE">
              <w:rPr>
                <w:b/>
                <w:sz w:val="20"/>
                <w:szCs w:val="20"/>
              </w:rPr>
              <w:t>8</w:t>
            </w:r>
          </w:p>
        </w:tc>
        <w:tc>
          <w:tcPr>
            <w:tcW w:w="808" w:type="dxa"/>
            <w:noWrap/>
          </w:tcPr>
          <w:p w:rsidR="00494AC0" w:rsidRPr="00BA2EBE" w:rsidRDefault="00494AC0" w:rsidP="00F87A4A">
            <w:pPr>
              <w:jc w:val="center"/>
              <w:rPr>
                <w:b/>
                <w:sz w:val="20"/>
                <w:szCs w:val="20"/>
              </w:rPr>
            </w:pPr>
            <w:r w:rsidRPr="00BA2EBE">
              <w:rPr>
                <w:b/>
                <w:sz w:val="20"/>
                <w:szCs w:val="20"/>
              </w:rPr>
              <w:t>9</w:t>
            </w:r>
          </w:p>
        </w:tc>
        <w:tc>
          <w:tcPr>
            <w:tcW w:w="941" w:type="dxa"/>
          </w:tcPr>
          <w:p w:rsidR="00494AC0" w:rsidRPr="00BA2EBE" w:rsidRDefault="00494AC0" w:rsidP="00F87A4A">
            <w:pPr>
              <w:jc w:val="center"/>
              <w:rPr>
                <w:b/>
                <w:sz w:val="20"/>
                <w:szCs w:val="20"/>
              </w:rPr>
            </w:pPr>
            <w:r w:rsidRPr="00BA2EBE">
              <w:rPr>
                <w:b/>
                <w:sz w:val="20"/>
                <w:szCs w:val="20"/>
              </w:rPr>
              <w:t>10</w:t>
            </w:r>
          </w:p>
        </w:tc>
        <w:tc>
          <w:tcPr>
            <w:tcW w:w="940" w:type="dxa"/>
          </w:tcPr>
          <w:p w:rsidR="00494AC0" w:rsidRPr="00BA2EBE" w:rsidRDefault="00494AC0" w:rsidP="00F87A4A">
            <w:pPr>
              <w:jc w:val="center"/>
              <w:rPr>
                <w:b/>
                <w:sz w:val="20"/>
                <w:szCs w:val="20"/>
              </w:rPr>
            </w:pPr>
            <w:r w:rsidRPr="00BA2EBE">
              <w:rPr>
                <w:b/>
                <w:sz w:val="20"/>
                <w:szCs w:val="20"/>
              </w:rPr>
              <w:t>11</w:t>
            </w:r>
          </w:p>
        </w:tc>
        <w:tc>
          <w:tcPr>
            <w:tcW w:w="940" w:type="dxa"/>
          </w:tcPr>
          <w:p w:rsidR="00494AC0" w:rsidRPr="00BA2EBE" w:rsidRDefault="00494AC0" w:rsidP="00F87A4A">
            <w:pPr>
              <w:jc w:val="center"/>
              <w:rPr>
                <w:b/>
                <w:sz w:val="20"/>
                <w:szCs w:val="20"/>
              </w:rPr>
            </w:pPr>
            <w:r w:rsidRPr="00BA2EBE">
              <w:rPr>
                <w:b/>
                <w:sz w:val="20"/>
                <w:szCs w:val="20"/>
              </w:rPr>
              <w:t>12</w:t>
            </w:r>
          </w:p>
        </w:tc>
        <w:tc>
          <w:tcPr>
            <w:tcW w:w="945" w:type="dxa"/>
          </w:tcPr>
          <w:p w:rsidR="00494AC0" w:rsidRPr="00BA2EBE" w:rsidRDefault="00494AC0" w:rsidP="00F87A4A">
            <w:pPr>
              <w:jc w:val="center"/>
              <w:rPr>
                <w:b/>
                <w:sz w:val="20"/>
                <w:szCs w:val="20"/>
              </w:rPr>
            </w:pPr>
            <w:r w:rsidRPr="00BA2EBE">
              <w:rPr>
                <w:b/>
                <w:sz w:val="20"/>
                <w:szCs w:val="20"/>
              </w:rPr>
              <w:t>13</w:t>
            </w:r>
          </w:p>
        </w:tc>
        <w:tc>
          <w:tcPr>
            <w:tcW w:w="934" w:type="dxa"/>
          </w:tcPr>
          <w:p w:rsidR="00494AC0" w:rsidRPr="00BA2EBE" w:rsidRDefault="00494AC0" w:rsidP="00F87A4A">
            <w:pPr>
              <w:jc w:val="center"/>
              <w:rPr>
                <w:b/>
                <w:sz w:val="20"/>
                <w:szCs w:val="20"/>
              </w:rPr>
            </w:pPr>
            <w:r w:rsidRPr="00BA2EBE">
              <w:rPr>
                <w:b/>
                <w:sz w:val="20"/>
                <w:szCs w:val="20"/>
              </w:rPr>
              <w:t>14</w:t>
            </w:r>
          </w:p>
        </w:tc>
        <w:tc>
          <w:tcPr>
            <w:tcW w:w="934" w:type="dxa"/>
          </w:tcPr>
          <w:p w:rsidR="00494AC0" w:rsidRPr="00BA2EBE" w:rsidRDefault="00494AC0" w:rsidP="00F87A4A">
            <w:pPr>
              <w:jc w:val="center"/>
              <w:rPr>
                <w:b/>
                <w:sz w:val="20"/>
                <w:szCs w:val="20"/>
              </w:rPr>
            </w:pPr>
            <w:r w:rsidRPr="00BA2EBE">
              <w:rPr>
                <w:b/>
                <w:sz w:val="20"/>
                <w:szCs w:val="20"/>
              </w:rPr>
              <w:t>15</w:t>
            </w:r>
          </w:p>
        </w:tc>
      </w:tr>
      <w:tr w:rsidR="00494AC0" w:rsidRPr="00BA2EBE" w:rsidTr="00494AC0">
        <w:trPr>
          <w:jc w:val="center"/>
        </w:trPr>
        <w:tc>
          <w:tcPr>
            <w:tcW w:w="14697" w:type="dxa"/>
            <w:gridSpan w:val="16"/>
            <w:noWrap/>
          </w:tcPr>
          <w:p w:rsidR="00494AC0" w:rsidRPr="00BA2EBE" w:rsidRDefault="00494AC0" w:rsidP="00F87A4A">
            <w:pPr>
              <w:jc w:val="center"/>
              <w:rPr>
                <w:b/>
                <w:sz w:val="20"/>
                <w:szCs w:val="20"/>
              </w:rPr>
            </w:pPr>
            <w:r w:rsidRPr="00BA2EBE">
              <w:rPr>
                <w:b/>
                <w:sz w:val="20"/>
                <w:szCs w:val="20"/>
              </w:rPr>
              <w:t>Цель 3 «Осуществление свободного и оперативного доступа граждан к информации посредством издания печатных средств массовой информации и телевещания»</w:t>
            </w:r>
          </w:p>
        </w:tc>
      </w:tr>
      <w:tr w:rsidR="00494AC0" w:rsidRPr="00BA2EBE" w:rsidTr="00494AC0">
        <w:trPr>
          <w:jc w:val="center"/>
        </w:trPr>
        <w:tc>
          <w:tcPr>
            <w:tcW w:w="14697" w:type="dxa"/>
            <w:gridSpan w:val="16"/>
            <w:noWrap/>
          </w:tcPr>
          <w:p w:rsidR="00494AC0" w:rsidRPr="00BA2EBE" w:rsidRDefault="00494AC0" w:rsidP="00F87A4A">
            <w:pPr>
              <w:jc w:val="center"/>
              <w:rPr>
                <w:b/>
                <w:sz w:val="20"/>
                <w:szCs w:val="20"/>
              </w:rPr>
            </w:pPr>
            <w:r w:rsidRPr="00BA2EBE">
              <w:rPr>
                <w:b/>
                <w:sz w:val="20"/>
                <w:szCs w:val="20"/>
              </w:rPr>
              <w:t>Задача 3. Поддержка и развитие средств массовой информации Нижневартовского района</w:t>
            </w:r>
          </w:p>
        </w:tc>
      </w:tr>
      <w:tr w:rsidR="00494AC0" w:rsidRPr="00BA2EBE" w:rsidTr="00494AC0">
        <w:trPr>
          <w:jc w:val="center"/>
        </w:trPr>
        <w:tc>
          <w:tcPr>
            <w:tcW w:w="14697" w:type="dxa"/>
            <w:gridSpan w:val="16"/>
            <w:noWrap/>
            <w:vAlign w:val="center"/>
          </w:tcPr>
          <w:p w:rsidR="00494AC0" w:rsidRPr="00BA2EBE" w:rsidRDefault="00494AC0" w:rsidP="00F87A4A">
            <w:pPr>
              <w:jc w:val="center"/>
              <w:rPr>
                <w:b/>
                <w:sz w:val="20"/>
                <w:szCs w:val="20"/>
              </w:rPr>
            </w:pPr>
            <w:r w:rsidRPr="00BA2EBE">
              <w:rPr>
                <w:b/>
                <w:sz w:val="20"/>
                <w:szCs w:val="20"/>
              </w:rPr>
              <w:t>Подпрограмма 3. «Поддержка средств массовой информации»</w:t>
            </w:r>
          </w:p>
        </w:tc>
      </w:tr>
      <w:tr w:rsidR="00494AC0" w:rsidRPr="00BA2EBE" w:rsidTr="00031E8D">
        <w:trPr>
          <w:jc w:val="center"/>
        </w:trPr>
        <w:tc>
          <w:tcPr>
            <w:tcW w:w="691" w:type="dxa"/>
            <w:vMerge w:val="restart"/>
            <w:noWrap/>
          </w:tcPr>
          <w:p w:rsidR="00494AC0" w:rsidRPr="00BA2EBE" w:rsidRDefault="00494AC0" w:rsidP="00F87A4A">
            <w:pPr>
              <w:jc w:val="center"/>
              <w:rPr>
                <w:sz w:val="20"/>
                <w:szCs w:val="20"/>
              </w:rPr>
            </w:pPr>
            <w:r w:rsidRPr="00BA2EBE">
              <w:rPr>
                <w:sz w:val="20"/>
                <w:szCs w:val="20"/>
              </w:rPr>
              <w:t>3.1.</w:t>
            </w:r>
          </w:p>
        </w:tc>
        <w:tc>
          <w:tcPr>
            <w:tcW w:w="1631" w:type="dxa"/>
            <w:gridSpan w:val="2"/>
            <w:vMerge w:val="restart"/>
          </w:tcPr>
          <w:p w:rsidR="00494AC0" w:rsidRPr="00BA2EBE" w:rsidRDefault="00494AC0" w:rsidP="00F87A4A">
            <w:pPr>
              <w:jc w:val="both"/>
              <w:rPr>
                <w:sz w:val="20"/>
                <w:szCs w:val="20"/>
              </w:rPr>
            </w:pPr>
            <w:r w:rsidRPr="00BA2EBE">
              <w:rPr>
                <w:sz w:val="20"/>
                <w:szCs w:val="20"/>
              </w:rPr>
              <w:t xml:space="preserve">Основное </w:t>
            </w:r>
            <w:r w:rsidRPr="00BA2EBE">
              <w:rPr>
                <w:sz w:val="20"/>
                <w:szCs w:val="20"/>
              </w:rPr>
              <w:lastRenderedPageBreak/>
              <w:t xml:space="preserve">мероприятие 3.1.: Организация выпуска периодического печатного </w:t>
            </w:r>
            <w:r>
              <w:rPr>
                <w:sz w:val="20"/>
                <w:szCs w:val="20"/>
              </w:rPr>
              <w:t xml:space="preserve">издания </w:t>
            </w:r>
            <w:r w:rsidRPr="00BA2EBE">
              <w:rPr>
                <w:sz w:val="20"/>
                <w:szCs w:val="20"/>
              </w:rPr>
              <w:t>газеты «Новости Приобья</w:t>
            </w:r>
          </w:p>
        </w:tc>
        <w:tc>
          <w:tcPr>
            <w:tcW w:w="1554" w:type="dxa"/>
            <w:vMerge w:val="restart"/>
          </w:tcPr>
          <w:p w:rsidR="00494AC0" w:rsidRPr="00BA2EBE" w:rsidRDefault="00494AC0" w:rsidP="00F87A4A">
            <w:pPr>
              <w:jc w:val="both"/>
              <w:rPr>
                <w:sz w:val="20"/>
                <w:szCs w:val="20"/>
              </w:rPr>
            </w:pPr>
            <w:r w:rsidRPr="00BA2EBE">
              <w:rPr>
                <w:sz w:val="20"/>
                <w:szCs w:val="20"/>
              </w:rPr>
              <w:lastRenderedPageBreak/>
              <w:t xml:space="preserve">муниципальное </w:t>
            </w:r>
            <w:r w:rsidRPr="00BA2EBE">
              <w:rPr>
                <w:sz w:val="20"/>
                <w:szCs w:val="20"/>
              </w:rPr>
              <w:lastRenderedPageBreak/>
              <w:t>казенное учреждение «Редакция районной газеты «Новости Приобья»</w:t>
            </w:r>
          </w:p>
        </w:tc>
        <w:tc>
          <w:tcPr>
            <w:tcW w:w="1462" w:type="dxa"/>
          </w:tcPr>
          <w:p w:rsidR="00494AC0" w:rsidRPr="00BA2EBE" w:rsidRDefault="00494AC0" w:rsidP="00F87A4A">
            <w:pPr>
              <w:jc w:val="both"/>
              <w:rPr>
                <w:sz w:val="20"/>
                <w:szCs w:val="20"/>
              </w:rPr>
            </w:pPr>
            <w:r w:rsidRPr="00BA2EBE">
              <w:rPr>
                <w:sz w:val="20"/>
                <w:szCs w:val="20"/>
              </w:rPr>
              <w:lastRenderedPageBreak/>
              <w:t>всего</w:t>
            </w:r>
          </w:p>
        </w:tc>
        <w:tc>
          <w:tcPr>
            <w:tcW w:w="681" w:type="dxa"/>
            <w:vMerge w:val="restart"/>
            <w:tcMar>
              <w:left w:w="0" w:type="dxa"/>
              <w:right w:w="0" w:type="dxa"/>
            </w:tcMar>
          </w:tcPr>
          <w:p w:rsidR="00494AC0" w:rsidRPr="00BA2EBE" w:rsidRDefault="00494AC0" w:rsidP="00F87A4A">
            <w:pPr>
              <w:jc w:val="center"/>
              <w:rPr>
                <w:sz w:val="20"/>
                <w:szCs w:val="20"/>
              </w:rPr>
            </w:pPr>
            <w:r w:rsidRPr="00BA2EBE">
              <w:rPr>
                <w:sz w:val="20"/>
                <w:szCs w:val="20"/>
              </w:rPr>
              <w:t xml:space="preserve">7, 8, 11, </w:t>
            </w:r>
            <w:r w:rsidRPr="00BA2EBE">
              <w:rPr>
                <w:sz w:val="20"/>
                <w:szCs w:val="20"/>
              </w:rPr>
              <w:lastRenderedPageBreak/>
              <w:t>12</w:t>
            </w:r>
          </w:p>
          <w:p w:rsidR="00494AC0" w:rsidRPr="00BA2EBE" w:rsidRDefault="00494AC0" w:rsidP="00F87A4A">
            <w:pPr>
              <w:jc w:val="center"/>
              <w:rPr>
                <w:sz w:val="20"/>
                <w:szCs w:val="20"/>
              </w:rPr>
            </w:pPr>
          </w:p>
        </w:tc>
        <w:tc>
          <w:tcPr>
            <w:tcW w:w="732" w:type="dxa"/>
            <w:tcMar>
              <w:left w:w="0" w:type="dxa"/>
              <w:right w:w="0" w:type="dxa"/>
            </w:tcMar>
          </w:tcPr>
          <w:p w:rsidR="00494AC0" w:rsidRDefault="001C696D" w:rsidP="00F87A4A">
            <w:pPr>
              <w:jc w:val="center"/>
              <w:rPr>
                <w:sz w:val="20"/>
                <w:szCs w:val="20"/>
              </w:rPr>
            </w:pPr>
            <w:r>
              <w:rPr>
                <w:sz w:val="20"/>
                <w:szCs w:val="20"/>
              </w:rPr>
              <w:lastRenderedPageBreak/>
              <w:t>252646,</w:t>
            </w:r>
            <w:r>
              <w:rPr>
                <w:sz w:val="20"/>
                <w:szCs w:val="20"/>
              </w:rPr>
              <w:lastRenderedPageBreak/>
              <w:t>1</w:t>
            </w:r>
          </w:p>
        </w:tc>
        <w:tc>
          <w:tcPr>
            <w:tcW w:w="684" w:type="dxa"/>
            <w:tcMar>
              <w:left w:w="0" w:type="dxa"/>
              <w:right w:w="0" w:type="dxa"/>
            </w:tcMar>
          </w:tcPr>
          <w:p w:rsidR="00494AC0" w:rsidRDefault="001C696D" w:rsidP="00F87A4A">
            <w:pPr>
              <w:jc w:val="center"/>
              <w:rPr>
                <w:sz w:val="20"/>
                <w:szCs w:val="20"/>
              </w:rPr>
            </w:pPr>
            <w:r>
              <w:rPr>
                <w:sz w:val="20"/>
                <w:szCs w:val="20"/>
              </w:rPr>
              <w:lastRenderedPageBreak/>
              <w:t>20085,9</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19</w:t>
            </w:r>
            <w:r>
              <w:rPr>
                <w:sz w:val="20"/>
                <w:szCs w:val="20"/>
              </w:rPr>
              <w:t> 862,6</w:t>
            </w:r>
          </w:p>
        </w:tc>
        <w:tc>
          <w:tcPr>
            <w:tcW w:w="941" w:type="dxa"/>
          </w:tcPr>
          <w:p w:rsidR="00494AC0" w:rsidRPr="00BA2EBE" w:rsidRDefault="00494AC0" w:rsidP="00F87A4A">
            <w:pPr>
              <w:jc w:val="center"/>
              <w:rPr>
                <w:sz w:val="20"/>
                <w:szCs w:val="20"/>
              </w:rPr>
            </w:pPr>
            <w:r w:rsidRPr="00BA2EBE">
              <w:rPr>
                <w:sz w:val="20"/>
                <w:szCs w:val="20"/>
              </w:rPr>
              <w:t>19 283,5</w:t>
            </w:r>
          </w:p>
        </w:tc>
        <w:tc>
          <w:tcPr>
            <w:tcW w:w="940" w:type="dxa"/>
          </w:tcPr>
          <w:p w:rsidR="00494AC0" w:rsidRPr="00BA2EBE" w:rsidRDefault="00494AC0" w:rsidP="00F87A4A">
            <w:pPr>
              <w:jc w:val="center"/>
              <w:rPr>
                <w:sz w:val="20"/>
                <w:szCs w:val="20"/>
              </w:rPr>
            </w:pPr>
            <w:r w:rsidRPr="00BA2EBE">
              <w:rPr>
                <w:sz w:val="20"/>
                <w:szCs w:val="20"/>
              </w:rPr>
              <w:t>19 283,5</w:t>
            </w:r>
          </w:p>
        </w:tc>
        <w:tc>
          <w:tcPr>
            <w:tcW w:w="940" w:type="dxa"/>
          </w:tcPr>
          <w:p w:rsidR="00494AC0" w:rsidRPr="00BA2EBE" w:rsidRDefault="00494AC0" w:rsidP="00F87A4A">
            <w:pPr>
              <w:jc w:val="center"/>
              <w:rPr>
                <w:sz w:val="20"/>
                <w:szCs w:val="20"/>
              </w:rPr>
            </w:pPr>
            <w:r w:rsidRPr="00BA2EBE">
              <w:rPr>
                <w:sz w:val="20"/>
                <w:szCs w:val="20"/>
              </w:rPr>
              <w:t>19 283,5</w:t>
            </w:r>
          </w:p>
        </w:tc>
        <w:tc>
          <w:tcPr>
            <w:tcW w:w="945" w:type="dxa"/>
          </w:tcPr>
          <w:p w:rsidR="00494AC0" w:rsidRPr="00BA2EBE" w:rsidRDefault="00494AC0" w:rsidP="00F87A4A">
            <w:pPr>
              <w:jc w:val="center"/>
              <w:rPr>
                <w:sz w:val="20"/>
                <w:szCs w:val="20"/>
              </w:rPr>
            </w:pPr>
            <w:r w:rsidRPr="00BA2EBE">
              <w:rPr>
                <w:sz w:val="20"/>
                <w:szCs w:val="20"/>
              </w:rPr>
              <w:t>19 283,5</w:t>
            </w:r>
          </w:p>
        </w:tc>
        <w:tc>
          <w:tcPr>
            <w:tcW w:w="934" w:type="dxa"/>
          </w:tcPr>
          <w:p w:rsidR="00494AC0" w:rsidRPr="00BA2EBE" w:rsidRDefault="00494AC0" w:rsidP="00F87A4A">
            <w:pPr>
              <w:jc w:val="center"/>
              <w:rPr>
                <w:sz w:val="20"/>
                <w:szCs w:val="20"/>
              </w:rPr>
            </w:pPr>
            <w:r w:rsidRPr="00BA2EBE">
              <w:rPr>
                <w:sz w:val="20"/>
                <w:szCs w:val="20"/>
              </w:rPr>
              <w:t>19 283,5</w:t>
            </w:r>
          </w:p>
        </w:tc>
        <w:tc>
          <w:tcPr>
            <w:tcW w:w="934" w:type="dxa"/>
          </w:tcPr>
          <w:p w:rsidR="00494AC0" w:rsidRPr="00BA2EBE" w:rsidRDefault="00494AC0" w:rsidP="00F87A4A">
            <w:pPr>
              <w:jc w:val="center"/>
              <w:rPr>
                <w:sz w:val="20"/>
                <w:szCs w:val="20"/>
              </w:rPr>
            </w:pPr>
            <w:r w:rsidRPr="00BA2EBE">
              <w:rPr>
                <w:sz w:val="20"/>
                <w:szCs w:val="20"/>
              </w:rPr>
              <w:t>96 417,5</w:t>
            </w:r>
          </w:p>
        </w:tc>
      </w:tr>
      <w:tr w:rsidR="00494AC0" w:rsidRPr="00BA2EBE" w:rsidTr="00031E8D">
        <w:trPr>
          <w:jc w:val="center"/>
        </w:trPr>
        <w:tc>
          <w:tcPr>
            <w:tcW w:w="691" w:type="dxa"/>
            <w:vMerge/>
            <w:noWrap/>
          </w:tcPr>
          <w:p w:rsidR="00494AC0" w:rsidRPr="00BA2EBE" w:rsidRDefault="00494AC0" w:rsidP="00F87A4A">
            <w:pPr>
              <w:rPr>
                <w:sz w:val="20"/>
                <w:szCs w:val="20"/>
              </w:rPr>
            </w:pPr>
          </w:p>
        </w:tc>
        <w:tc>
          <w:tcPr>
            <w:tcW w:w="1631" w:type="dxa"/>
            <w:gridSpan w:val="2"/>
            <w:vMerge/>
          </w:tcPr>
          <w:p w:rsidR="00494AC0" w:rsidRPr="00BA2EBE" w:rsidRDefault="00494AC0" w:rsidP="00F87A4A">
            <w:pPr>
              <w:jc w:val="both"/>
              <w:rPr>
                <w:sz w:val="20"/>
                <w:szCs w:val="20"/>
              </w:rPr>
            </w:pPr>
          </w:p>
        </w:tc>
        <w:tc>
          <w:tcPr>
            <w:tcW w:w="1554" w:type="dxa"/>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бюджет автономного округа</w:t>
            </w:r>
          </w:p>
        </w:tc>
        <w:tc>
          <w:tcPr>
            <w:tcW w:w="681" w:type="dxa"/>
            <w:vMerge/>
            <w:tcMar>
              <w:left w:w="0" w:type="dxa"/>
              <w:right w:w="0" w:type="dxa"/>
            </w:tcMa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1C696D" w:rsidRPr="00BA2EBE" w:rsidTr="00031E8D">
        <w:trPr>
          <w:jc w:val="center"/>
        </w:trPr>
        <w:tc>
          <w:tcPr>
            <w:tcW w:w="691" w:type="dxa"/>
            <w:vMerge/>
            <w:noWrap/>
          </w:tcPr>
          <w:p w:rsidR="001C696D" w:rsidRPr="00BA2EBE" w:rsidRDefault="001C696D" w:rsidP="00F87A4A">
            <w:pPr>
              <w:rPr>
                <w:sz w:val="20"/>
                <w:szCs w:val="20"/>
              </w:rPr>
            </w:pPr>
          </w:p>
        </w:tc>
        <w:tc>
          <w:tcPr>
            <w:tcW w:w="1631" w:type="dxa"/>
            <w:gridSpan w:val="2"/>
            <w:vMerge/>
          </w:tcPr>
          <w:p w:rsidR="001C696D" w:rsidRPr="00BA2EBE" w:rsidRDefault="001C696D" w:rsidP="00F87A4A">
            <w:pPr>
              <w:jc w:val="both"/>
              <w:rPr>
                <w:sz w:val="20"/>
                <w:szCs w:val="20"/>
              </w:rPr>
            </w:pPr>
          </w:p>
        </w:tc>
        <w:tc>
          <w:tcPr>
            <w:tcW w:w="1554" w:type="dxa"/>
            <w:vMerge/>
          </w:tcPr>
          <w:p w:rsidR="001C696D" w:rsidRPr="00BA2EBE" w:rsidRDefault="001C696D" w:rsidP="00F87A4A">
            <w:pPr>
              <w:jc w:val="both"/>
              <w:rPr>
                <w:sz w:val="20"/>
                <w:szCs w:val="20"/>
              </w:rPr>
            </w:pPr>
          </w:p>
        </w:tc>
        <w:tc>
          <w:tcPr>
            <w:tcW w:w="1462" w:type="dxa"/>
          </w:tcPr>
          <w:p w:rsidR="001C696D" w:rsidRPr="00BA2EBE" w:rsidRDefault="001C696D" w:rsidP="00F87A4A">
            <w:pPr>
              <w:jc w:val="both"/>
              <w:rPr>
                <w:sz w:val="20"/>
                <w:szCs w:val="20"/>
              </w:rPr>
            </w:pPr>
            <w:r w:rsidRPr="00BA2EBE">
              <w:rPr>
                <w:sz w:val="20"/>
                <w:szCs w:val="20"/>
              </w:rPr>
              <w:t>бюджет района</w:t>
            </w:r>
          </w:p>
        </w:tc>
        <w:tc>
          <w:tcPr>
            <w:tcW w:w="681" w:type="dxa"/>
            <w:vMerge/>
            <w:tcMar>
              <w:left w:w="0" w:type="dxa"/>
              <w:right w:w="0" w:type="dxa"/>
            </w:tcMar>
          </w:tcPr>
          <w:p w:rsidR="001C696D" w:rsidRPr="00BA2EBE" w:rsidRDefault="001C696D" w:rsidP="00F87A4A">
            <w:pPr>
              <w:jc w:val="center"/>
              <w:rPr>
                <w:sz w:val="20"/>
                <w:szCs w:val="20"/>
              </w:rPr>
            </w:pPr>
          </w:p>
        </w:tc>
        <w:tc>
          <w:tcPr>
            <w:tcW w:w="732" w:type="dxa"/>
            <w:tcMar>
              <w:left w:w="0" w:type="dxa"/>
              <w:right w:w="0" w:type="dxa"/>
            </w:tcMar>
          </w:tcPr>
          <w:p w:rsidR="001C696D" w:rsidRDefault="001C696D" w:rsidP="00D821C8">
            <w:pPr>
              <w:jc w:val="center"/>
              <w:rPr>
                <w:sz w:val="20"/>
                <w:szCs w:val="20"/>
              </w:rPr>
            </w:pPr>
            <w:r>
              <w:rPr>
                <w:sz w:val="20"/>
                <w:szCs w:val="20"/>
              </w:rPr>
              <w:t>252646,1</w:t>
            </w:r>
          </w:p>
        </w:tc>
        <w:tc>
          <w:tcPr>
            <w:tcW w:w="684" w:type="dxa"/>
            <w:tcMar>
              <w:left w:w="0" w:type="dxa"/>
              <w:right w:w="0" w:type="dxa"/>
            </w:tcMar>
          </w:tcPr>
          <w:p w:rsidR="001C696D" w:rsidRDefault="001C696D" w:rsidP="00D821C8">
            <w:pPr>
              <w:jc w:val="center"/>
              <w:rPr>
                <w:sz w:val="20"/>
                <w:szCs w:val="20"/>
              </w:rPr>
            </w:pPr>
            <w:r>
              <w:rPr>
                <w:sz w:val="20"/>
                <w:szCs w:val="20"/>
              </w:rPr>
              <w:t>20085,9</w:t>
            </w:r>
          </w:p>
        </w:tc>
        <w:tc>
          <w:tcPr>
            <w:tcW w:w="820"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941"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5"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96 417,5</w:t>
            </w:r>
          </w:p>
        </w:tc>
      </w:tr>
      <w:tr w:rsidR="00494AC0" w:rsidRPr="00BA2EBE" w:rsidTr="00031E8D">
        <w:trPr>
          <w:jc w:val="center"/>
        </w:trPr>
        <w:tc>
          <w:tcPr>
            <w:tcW w:w="691" w:type="dxa"/>
            <w:vMerge/>
            <w:noWrap/>
          </w:tcPr>
          <w:p w:rsidR="00494AC0" w:rsidRPr="00BA2EBE" w:rsidRDefault="00494AC0" w:rsidP="00F87A4A">
            <w:pPr>
              <w:rPr>
                <w:sz w:val="20"/>
                <w:szCs w:val="20"/>
              </w:rPr>
            </w:pPr>
          </w:p>
        </w:tc>
        <w:tc>
          <w:tcPr>
            <w:tcW w:w="1631" w:type="dxa"/>
            <w:gridSpan w:val="2"/>
            <w:vMerge/>
          </w:tcPr>
          <w:p w:rsidR="00494AC0" w:rsidRPr="00BA2EBE" w:rsidRDefault="00494AC0" w:rsidP="00F87A4A">
            <w:pPr>
              <w:jc w:val="both"/>
              <w:rPr>
                <w:sz w:val="20"/>
                <w:szCs w:val="20"/>
              </w:rPr>
            </w:pPr>
          </w:p>
        </w:tc>
        <w:tc>
          <w:tcPr>
            <w:tcW w:w="1554" w:type="dxa"/>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vMerge/>
            <w:tcMar>
              <w:left w:w="0" w:type="dxa"/>
              <w:right w:w="0" w:type="dxa"/>
            </w:tcMa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1C696D" w:rsidRPr="00BA2EBE" w:rsidTr="00031E8D">
        <w:trPr>
          <w:jc w:val="center"/>
        </w:trPr>
        <w:tc>
          <w:tcPr>
            <w:tcW w:w="3876" w:type="dxa"/>
            <w:gridSpan w:val="4"/>
            <w:vMerge w:val="restart"/>
            <w:noWrap/>
          </w:tcPr>
          <w:p w:rsidR="001C696D" w:rsidRPr="00BA2EBE" w:rsidRDefault="001C696D" w:rsidP="00F87A4A">
            <w:pPr>
              <w:jc w:val="both"/>
              <w:rPr>
                <w:sz w:val="20"/>
                <w:szCs w:val="20"/>
              </w:rPr>
            </w:pPr>
            <w:r w:rsidRPr="00BA2EBE">
              <w:rPr>
                <w:sz w:val="20"/>
                <w:szCs w:val="20"/>
              </w:rPr>
              <w:t>Итого по основному мероприятию 3.1</w:t>
            </w:r>
          </w:p>
        </w:tc>
        <w:tc>
          <w:tcPr>
            <w:tcW w:w="1462" w:type="dxa"/>
            <w:vAlign w:val="center"/>
          </w:tcPr>
          <w:p w:rsidR="001C696D" w:rsidRPr="00BA2EBE" w:rsidRDefault="001C696D" w:rsidP="00F87A4A">
            <w:pPr>
              <w:jc w:val="both"/>
              <w:rPr>
                <w:sz w:val="20"/>
                <w:szCs w:val="20"/>
              </w:rPr>
            </w:pPr>
            <w:r w:rsidRPr="00BA2EBE">
              <w:rPr>
                <w:sz w:val="20"/>
                <w:szCs w:val="20"/>
              </w:rPr>
              <w:t>всего</w:t>
            </w:r>
          </w:p>
        </w:tc>
        <w:tc>
          <w:tcPr>
            <w:tcW w:w="681" w:type="dxa"/>
            <w:tcMar>
              <w:left w:w="0" w:type="dxa"/>
              <w:right w:w="0" w:type="dxa"/>
            </w:tcMar>
            <w:vAlign w:val="center"/>
          </w:tcPr>
          <w:p w:rsidR="001C696D" w:rsidRPr="00BA2EBE" w:rsidRDefault="001C696D" w:rsidP="00F87A4A">
            <w:pPr>
              <w:jc w:val="center"/>
              <w:rPr>
                <w:sz w:val="20"/>
                <w:szCs w:val="20"/>
              </w:rPr>
            </w:pPr>
          </w:p>
        </w:tc>
        <w:tc>
          <w:tcPr>
            <w:tcW w:w="732" w:type="dxa"/>
            <w:tcMar>
              <w:left w:w="0" w:type="dxa"/>
              <w:right w:w="0" w:type="dxa"/>
            </w:tcMar>
          </w:tcPr>
          <w:p w:rsidR="001C696D" w:rsidRDefault="001C696D" w:rsidP="00D821C8">
            <w:pPr>
              <w:jc w:val="center"/>
              <w:rPr>
                <w:sz w:val="20"/>
                <w:szCs w:val="20"/>
              </w:rPr>
            </w:pPr>
            <w:r>
              <w:rPr>
                <w:sz w:val="20"/>
                <w:szCs w:val="20"/>
              </w:rPr>
              <w:t>252646,1</w:t>
            </w:r>
          </w:p>
        </w:tc>
        <w:tc>
          <w:tcPr>
            <w:tcW w:w="684" w:type="dxa"/>
            <w:tcMar>
              <w:left w:w="0" w:type="dxa"/>
              <w:right w:w="0" w:type="dxa"/>
            </w:tcMar>
          </w:tcPr>
          <w:p w:rsidR="001C696D" w:rsidRDefault="001C696D" w:rsidP="00D821C8">
            <w:pPr>
              <w:jc w:val="center"/>
              <w:rPr>
                <w:sz w:val="20"/>
                <w:szCs w:val="20"/>
              </w:rPr>
            </w:pPr>
            <w:r>
              <w:rPr>
                <w:sz w:val="20"/>
                <w:szCs w:val="20"/>
              </w:rPr>
              <w:t>20085,9</w:t>
            </w:r>
          </w:p>
        </w:tc>
        <w:tc>
          <w:tcPr>
            <w:tcW w:w="820"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941"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5"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96 417,5</w:t>
            </w:r>
          </w:p>
        </w:tc>
      </w:tr>
      <w:tr w:rsidR="00494AC0" w:rsidRPr="00BA2EBE" w:rsidTr="00031E8D">
        <w:trPr>
          <w:jc w:val="center"/>
        </w:trPr>
        <w:tc>
          <w:tcPr>
            <w:tcW w:w="3876" w:type="dxa"/>
            <w:gridSpan w:val="4"/>
            <w:vMerge/>
            <w:noWrap/>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бюджет автономного округа</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031E8D" w:rsidRPr="00BA2EBE" w:rsidTr="00031E8D">
        <w:trPr>
          <w:jc w:val="center"/>
        </w:trPr>
        <w:tc>
          <w:tcPr>
            <w:tcW w:w="3876" w:type="dxa"/>
            <w:gridSpan w:val="4"/>
            <w:vMerge/>
            <w:noWrap/>
          </w:tcPr>
          <w:p w:rsidR="00031E8D" w:rsidRPr="00BA2EBE" w:rsidRDefault="00031E8D" w:rsidP="00F87A4A">
            <w:pPr>
              <w:jc w:val="both"/>
              <w:rPr>
                <w:sz w:val="20"/>
                <w:szCs w:val="20"/>
              </w:rPr>
            </w:pPr>
          </w:p>
        </w:tc>
        <w:tc>
          <w:tcPr>
            <w:tcW w:w="1462" w:type="dxa"/>
            <w:vAlign w:val="center"/>
          </w:tcPr>
          <w:p w:rsidR="00031E8D" w:rsidRPr="00BA2EBE" w:rsidRDefault="00031E8D" w:rsidP="00F87A4A">
            <w:pPr>
              <w:jc w:val="both"/>
              <w:rPr>
                <w:sz w:val="20"/>
                <w:szCs w:val="20"/>
              </w:rPr>
            </w:pPr>
            <w:r w:rsidRPr="00BA2EBE">
              <w:rPr>
                <w:sz w:val="20"/>
                <w:szCs w:val="20"/>
              </w:rPr>
              <w:t>бюджет района</w:t>
            </w:r>
          </w:p>
        </w:tc>
        <w:tc>
          <w:tcPr>
            <w:tcW w:w="681" w:type="dxa"/>
            <w:tcMar>
              <w:left w:w="0" w:type="dxa"/>
              <w:right w:w="0" w:type="dxa"/>
            </w:tcMar>
          </w:tcPr>
          <w:p w:rsidR="00031E8D" w:rsidRDefault="00031E8D" w:rsidP="00D821C8">
            <w:pPr>
              <w:jc w:val="center"/>
              <w:rPr>
                <w:sz w:val="20"/>
                <w:szCs w:val="20"/>
              </w:rPr>
            </w:pPr>
          </w:p>
        </w:tc>
        <w:tc>
          <w:tcPr>
            <w:tcW w:w="732" w:type="dxa"/>
            <w:tcMar>
              <w:left w:w="0" w:type="dxa"/>
              <w:right w:w="0" w:type="dxa"/>
            </w:tcMar>
          </w:tcPr>
          <w:p w:rsidR="00031E8D" w:rsidRDefault="00031E8D" w:rsidP="00D821C8">
            <w:pPr>
              <w:jc w:val="center"/>
              <w:rPr>
                <w:sz w:val="20"/>
                <w:szCs w:val="20"/>
              </w:rPr>
            </w:pPr>
            <w:r>
              <w:rPr>
                <w:sz w:val="20"/>
                <w:szCs w:val="20"/>
              </w:rPr>
              <w:t>252646,1</w:t>
            </w:r>
          </w:p>
        </w:tc>
        <w:tc>
          <w:tcPr>
            <w:tcW w:w="684" w:type="dxa"/>
            <w:tcMar>
              <w:left w:w="0" w:type="dxa"/>
              <w:right w:w="0" w:type="dxa"/>
            </w:tcMar>
          </w:tcPr>
          <w:p w:rsidR="00031E8D" w:rsidRDefault="00031E8D" w:rsidP="00D821C8">
            <w:pPr>
              <w:jc w:val="center"/>
              <w:rPr>
                <w:sz w:val="20"/>
                <w:szCs w:val="20"/>
              </w:rPr>
            </w:pPr>
            <w:r>
              <w:rPr>
                <w:sz w:val="20"/>
                <w:szCs w:val="20"/>
              </w:rPr>
              <w:t>20085,9</w:t>
            </w:r>
          </w:p>
        </w:tc>
        <w:tc>
          <w:tcPr>
            <w:tcW w:w="820" w:type="dxa"/>
            <w:tcMar>
              <w:left w:w="0" w:type="dxa"/>
              <w:right w:w="0" w:type="dxa"/>
            </w:tcMar>
          </w:tcPr>
          <w:p w:rsidR="00031E8D" w:rsidRPr="00BA2EBE" w:rsidRDefault="00031E8D"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031E8D" w:rsidRPr="00BA2EBE" w:rsidRDefault="00031E8D" w:rsidP="00F87A4A">
            <w:pPr>
              <w:jc w:val="center"/>
              <w:rPr>
                <w:sz w:val="20"/>
                <w:szCs w:val="20"/>
              </w:rPr>
            </w:pPr>
            <w:r w:rsidRPr="00BA2EBE">
              <w:rPr>
                <w:sz w:val="20"/>
                <w:szCs w:val="20"/>
              </w:rPr>
              <w:t>19</w:t>
            </w:r>
            <w:r>
              <w:rPr>
                <w:sz w:val="20"/>
                <w:szCs w:val="20"/>
              </w:rPr>
              <w:t> 862,6</w:t>
            </w:r>
          </w:p>
        </w:tc>
        <w:tc>
          <w:tcPr>
            <w:tcW w:w="941" w:type="dxa"/>
          </w:tcPr>
          <w:p w:rsidR="00031E8D" w:rsidRPr="00BA2EBE" w:rsidRDefault="00031E8D" w:rsidP="00F87A4A">
            <w:pPr>
              <w:jc w:val="center"/>
              <w:rPr>
                <w:sz w:val="20"/>
                <w:szCs w:val="20"/>
              </w:rPr>
            </w:pPr>
            <w:r w:rsidRPr="00BA2EBE">
              <w:rPr>
                <w:sz w:val="20"/>
                <w:szCs w:val="20"/>
              </w:rPr>
              <w:t>19 283,5</w:t>
            </w:r>
          </w:p>
        </w:tc>
        <w:tc>
          <w:tcPr>
            <w:tcW w:w="940" w:type="dxa"/>
          </w:tcPr>
          <w:p w:rsidR="00031E8D" w:rsidRPr="00BA2EBE" w:rsidRDefault="00031E8D" w:rsidP="00F87A4A">
            <w:pPr>
              <w:jc w:val="center"/>
              <w:rPr>
                <w:sz w:val="20"/>
                <w:szCs w:val="20"/>
              </w:rPr>
            </w:pPr>
            <w:r w:rsidRPr="00BA2EBE">
              <w:rPr>
                <w:sz w:val="20"/>
                <w:szCs w:val="20"/>
              </w:rPr>
              <w:t>19 283,5</w:t>
            </w:r>
          </w:p>
        </w:tc>
        <w:tc>
          <w:tcPr>
            <w:tcW w:w="940" w:type="dxa"/>
          </w:tcPr>
          <w:p w:rsidR="00031E8D" w:rsidRPr="00BA2EBE" w:rsidRDefault="00031E8D" w:rsidP="00F87A4A">
            <w:pPr>
              <w:jc w:val="center"/>
              <w:rPr>
                <w:sz w:val="20"/>
                <w:szCs w:val="20"/>
              </w:rPr>
            </w:pPr>
            <w:r w:rsidRPr="00BA2EBE">
              <w:rPr>
                <w:sz w:val="20"/>
                <w:szCs w:val="20"/>
              </w:rPr>
              <w:t>19 283,5</w:t>
            </w:r>
          </w:p>
        </w:tc>
        <w:tc>
          <w:tcPr>
            <w:tcW w:w="945" w:type="dxa"/>
          </w:tcPr>
          <w:p w:rsidR="00031E8D" w:rsidRPr="00BA2EBE" w:rsidRDefault="00031E8D" w:rsidP="00F87A4A">
            <w:pPr>
              <w:jc w:val="center"/>
              <w:rPr>
                <w:sz w:val="20"/>
                <w:szCs w:val="20"/>
              </w:rPr>
            </w:pPr>
            <w:r w:rsidRPr="00BA2EBE">
              <w:rPr>
                <w:sz w:val="20"/>
                <w:szCs w:val="20"/>
              </w:rPr>
              <w:t>19 283,5</w:t>
            </w:r>
          </w:p>
        </w:tc>
        <w:tc>
          <w:tcPr>
            <w:tcW w:w="934" w:type="dxa"/>
          </w:tcPr>
          <w:p w:rsidR="00031E8D" w:rsidRPr="00BA2EBE" w:rsidRDefault="00031E8D" w:rsidP="00F87A4A">
            <w:pPr>
              <w:jc w:val="center"/>
              <w:rPr>
                <w:sz w:val="20"/>
                <w:szCs w:val="20"/>
              </w:rPr>
            </w:pPr>
            <w:r w:rsidRPr="00BA2EBE">
              <w:rPr>
                <w:sz w:val="20"/>
                <w:szCs w:val="20"/>
              </w:rPr>
              <w:t>19 283,5</w:t>
            </w:r>
          </w:p>
        </w:tc>
        <w:tc>
          <w:tcPr>
            <w:tcW w:w="934" w:type="dxa"/>
          </w:tcPr>
          <w:p w:rsidR="00031E8D" w:rsidRPr="00BA2EBE" w:rsidRDefault="00031E8D" w:rsidP="00F87A4A">
            <w:pPr>
              <w:jc w:val="center"/>
              <w:rPr>
                <w:sz w:val="20"/>
                <w:szCs w:val="20"/>
              </w:rPr>
            </w:pPr>
            <w:r w:rsidRPr="00BA2EBE">
              <w:rPr>
                <w:sz w:val="20"/>
                <w:szCs w:val="20"/>
              </w:rPr>
              <w:t>96 417,5</w:t>
            </w:r>
          </w:p>
        </w:tc>
      </w:tr>
      <w:tr w:rsidR="00494AC0" w:rsidRPr="00BA2EBE" w:rsidTr="00031E8D">
        <w:trPr>
          <w:jc w:val="center"/>
        </w:trPr>
        <w:tc>
          <w:tcPr>
            <w:tcW w:w="3876" w:type="dxa"/>
            <w:gridSpan w:val="4"/>
            <w:vMerge/>
            <w:noWrap/>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jc w:val="center"/>
        </w:trPr>
        <w:tc>
          <w:tcPr>
            <w:tcW w:w="691" w:type="dxa"/>
            <w:vMerge w:val="restart"/>
            <w:noWrap/>
          </w:tcPr>
          <w:p w:rsidR="00494AC0" w:rsidRPr="00BA2EBE" w:rsidRDefault="00494AC0" w:rsidP="00F87A4A">
            <w:pPr>
              <w:jc w:val="center"/>
              <w:rPr>
                <w:sz w:val="20"/>
                <w:szCs w:val="20"/>
              </w:rPr>
            </w:pPr>
            <w:r w:rsidRPr="00BA2EBE">
              <w:rPr>
                <w:sz w:val="20"/>
                <w:szCs w:val="20"/>
              </w:rPr>
              <w:t>3.2.</w:t>
            </w:r>
          </w:p>
        </w:tc>
        <w:tc>
          <w:tcPr>
            <w:tcW w:w="1631" w:type="dxa"/>
            <w:gridSpan w:val="2"/>
            <w:vMerge w:val="restart"/>
          </w:tcPr>
          <w:p w:rsidR="00494AC0" w:rsidRPr="00BA2EBE" w:rsidRDefault="00494AC0" w:rsidP="00F87A4A">
            <w:pPr>
              <w:jc w:val="both"/>
              <w:rPr>
                <w:sz w:val="20"/>
                <w:szCs w:val="20"/>
              </w:rPr>
            </w:pPr>
            <w:r w:rsidRPr="00BA2EBE">
              <w:rPr>
                <w:sz w:val="20"/>
                <w:szCs w:val="20"/>
              </w:rPr>
              <w:t xml:space="preserve">Основное мероприятие: </w:t>
            </w:r>
          </w:p>
          <w:p w:rsidR="00494AC0" w:rsidRPr="00BA2EBE" w:rsidRDefault="00494AC0" w:rsidP="00F87A4A">
            <w:pPr>
              <w:jc w:val="both"/>
              <w:rPr>
                <w:sz w:val="20"/>
                <w:szCs w:val="20"/>
              </w:rPr>
            </w:pPr>
            <w:r w:rsidRPr="00BA2EBE">
              <w:rPr>
                <w:sz w:val="20"/>
                <w:szCs w:val="20"/>
              </w:rPr>
              <w:t>3.2.: Организация функционирования телевещания</w:t>
            </w:r>
          </w:p>
        </w:tc>
        <w:tc>
          <w:tcPr>
            <w:tcW w:w="1554" w:type="dxa"/>
            <w:vMerge w:val="restart"/>
          </w:tcPr>
          <w:p w:rsidR="00494AC0" w:rsidRPr="00BA2EBE" w:rsidRDefault="00494AC0" w:rsidP="00F87A4A">
            <w:pPr>
              <w:jc w:val="both"/>
              <w:rPr>
                <w:sz w:val="20"/>
                <w:szCs w:val="20"/>
              </w:rPr>
            </w:pPr>
            <w:r w:rsidRPr="00BA2EBE">
              <w:rPr>
                <w:sz w:val="20"/>
                <w:szCs w:val="20"/>
              </w:rPr>
              <w:t>муниципальное бюджетное учреждение «Телевидение Нижневартовского района»</w:t>
            </w:r>
          </w:p>
        </w:tc>
        <w:tc>
          <w:tcPr>
            <w:tcW w:w="1462" w:type="dxa"/>
          </w:tcPr>
          <w:p w:rsidR="00494AC0" w:rsidRPr="00BA2EBE" w:rsidRDefault="00494AC0" w:rsidP="00F87A4A">
            <w:pPr>
              <w:jc w:val="both"/>
              <w:rPr>
                <w:sz w:val="20"/>
                <w:szCs w:val="20"/>
              </w:rPr>
            </w:pPr>
            <w:r w:rsidRPr="00BA2EBE">
              <w:rPr>
                <w:sz w:val="20"/>
                <w:szCs w:val="20"/>
              </w:rPr>
              <w:t>всего</w:t>
            </w:r>
          </w:p>
        </w:tc>
        <w:tc>
          <w:tcPr>
            <w:tcW w:w="681" w:type="dxa"/>
            <w:vMerge w:val="restart"/>
            <w:tcMar>
              <w:left w:w="0" w:type="dxa"/>
              <w:right w:w="0" w:type="dxa"/>
            </w:tcMar>
          </w:tcPr>
          <w:p w:rsidR="00494AC0" w:rsidRPr="00BA2EBE" w:rsidRDefault="00494AC0" w:rsidP="00F87A4A">
            <w:pPr>
              <w:jc w:val="center"/>
              <w:rPr>
                <w:sz w:val="20"/>
                <w:szCs w:val="20"/>
              </w:rPr>
            </w:pPr>
            <w:r w:rsidRPr="00BA2EBE">
              <w:rPr>
                <w:sz w:val="20"/>
                <w:szCs w:val="20"/>
              </w:rPr>
              <w:t>9, 11, 12</w:t>
            </w:r>
          </w:p>
        </w:tc>
        <w:tc>
          <w:tcPr>
            <w:tcW w:w="732" w:type="dxa"/>
            <w:tcMar>
              <w:left w:w="0" w:type="dxa"/>
              <w:right w:w="0" w:type="dxa"/>
            </w:tcMar>
          </w:tcPr>
          <w:p w:rsidR="00494AC0" w:rsidRPr="00BA2EBE" w:rsidRDefault="00494AC0" w:rsidP="00DA025B">
            <w:pPr>
              <w:jc w:val="center"/>
              <w:rPr>
                <w:sz w:val="20"/>
                <w:szCs w:val="20"/>
              </w:rPr>
            </w:pPr>
            <w:r>
              <w:rPr>
                <w:sz w:val="20"/>
                <w:szCs w:val="20"/>
              </w:rPr>
              <w:t>3621</w:t>
            </w:r>
            <w:r w:rsidR="00DA025B">
              <w:rPr>
                <w:sz w:val="20"/>
                <w:szCs w:val="20"/>
              </w:rPr>
              <w:t>55,4</w:t>
            </w:r>
          </w:p>
        </w:tc>
        <w:tc>
          <w:tcPr>
            <w:tcW w:w="684" w:type="dxa"/>
            <w:tcMar>
              <w:left w:w="0" w:type="dxa"/>
              <w:right w:w="0" w:type="dxa"/>
            </w:tcMar>
          </w:tcPr>
          <w:p w:rsidR="00494AC0" w:rsidRPr="00BA2EBE" w:rsidRDefault="00494AC0" w:rsidP="00DA025B">
            <w:pPr>
              <w:jc w:val="center"/>
              <w:rPr>
                <w:sz w:val="20"/>
                <w:szCs w:val="20"/>
              </w:rPr>
            </w:pPr>
            <w:r>
              <w:rPr>
                <w:sz w:val="20"/>
                <w:szCs w:val="20"/>
              </w:rPr>
              <w:t>29</w:t>
            </w:r>
            <w:r w:rsidR="00DA025B">
              <w:rPr>
                <w:sz w:val="20"/>
                <w:szCs w:val="20"/>
              </w:rPr>
              <w:t> </w:t>
            </w:r>
            <w:r>
              <w:rPr>
                <w:sz w:val="20"/>
                <w:szCs w:val="20"/>
              </w:rPr>
              <w:t>0</w:t>
            </w:r>
            <w:r w:rsidR="00DA025B">
              <w:rPr>
                <w:sz w:val="20"/>
                <w:szCs w:val="20"/>
              </w:rPr>
              <w:t>41,2</w:t>
            </w:r>
          </w:p>
        </w:tc>
        <w:tc>
          <w:tcPr>
            <w:tcW w:w="820" w:type="dxa"/>
            <w:tcMar>
              <w:left w:w="0" w:type="dxa"/>
              <w:right w:w="0" w:type="dxa"/>
            </w:tcMar>
          </w:tcPr>
          <w:p w:rsidR="00494AC0" w:rsidRPr="00BA2EBE" w:rsidRDefault="00494AC0" w:rsidP="00F87A4A">
            <w:pPr>
              <w:jc w:val="center"/>
              <w:rPr>
                <w:sz w:val="20"/>
                <w:szCs w:val="20"/>
              </w:rPr>
            </w:pPr>
            <w:r>
              <w:rPr>
                <w:sz w:val="20"/>
                <w:szCs w:val="20"/>
              </w:rPr>
              <w:t>28 610,6</w:t>
            </w:r>
          </w:p>
        </w:tc>
        <w:tc>
          <w:tcPr>
            <w:tcW w:w="808" w:type="dxa"/>
            <w:tcMar>
              <w:left w:w="0" w:type="dxa"/>
              <w:right w:w="0" w:type="dxa"/>
            </w:tcMar>
          </w:tcPr>
          <w:p w:rsidR="00494AC0" w:rsidRPr="00BA2EBE" w:rsidRDefault="00494AC0" w:rsidP="00F87A4A">
            <w:pPr>
              <w:jc w:val="center"/>
              <w:rPr>
                <w:sz w:val="20"/>
                <w:szCs w:val="20"/>
              </w:rPr>
            </w:pPr>
            <w:r>
              <w:rPr>
                <w:sz w:val="20"/>
                <w:szCs w:val="20"/>
              </w:rPr>
              <w:t>28 610,6</w:t>
            </w:r>
          </w:p>
        </w:tc>
        <w:tc>
          <w:tcPr>
            <w:tcW w:w="941" w:type="dxa"/>
          </w:tcPr>
          <w:p w:rsidR="00494AC0" w:rsidRPr="00BA2EBE" w:rsidRDefault="00494AC0" w:rsidP="00F87A4A">
            <w:pPr>
              <w:jc w:val="center"/>
              <w:rPr>
                <w:sz w:val="20"/>
                <w:szCs w:val="20"/>
              </w:rPr>
            </w:pPr>
            <w:r w:rsidRPr="00BA2EBE">
              <w:rPr>
                <w:sz w:val="20"/>
                <w:szCs w:val="20"/>
              </w:rPr>
              <w:t>27 589,3</w:t>
            </w:r>
          </w:p>
        </w:tc>
        <w:tc>
          <w:tcPr>
            <w:tcW w:w="940" w:type="dxa"/>
          </w:tcPr>
          <w:p w:rsidR="00494AC0" w:rsidRPr="00BA2EBE" w:rsidRDefault="00494AC0" w:rsidP="00F87A4A">
            <w:pPr>
              <w:jc w:val="center"/>
              <w:rPr>
                <w:sz w:val="20"/>
                <w:szCs w:val="20"/>
              </w:rPr>
            </w:pPr>
            <w:r w:rsidRPr="00BA2EBE">
              <w:rPr>
                <w:sz w:val="20"/>
                <w:szCs w:val="20"/>
              </w:rPr>
              <w:t>27 589,3</w:t>
            </w:r>
          </w:p>
        </w:tc>
        <w:tc>
          <w:tcPr>
            <w:tcW w:w="940" w:type="dxa"/>
          </w:tcPr>
          <w:p w:rsidR="00494AC0" w:rsidRPr="00BA2EBE" w:rsidRDefault="00494AC0" w:rsidP="00F87A4A">
            <w:pPr>
              <w:jc w:val="center"/>
              <w:rPr>
                <w:sz w:val="20"/>
                <w:szCs w:val="20"/>
              </w:rPr>
            </w:pPr>
            <w:r w:rsidRPr="00BA2EBE">
              <w:rPr>
                <w:sz w:val="20"/>
                <w:szCs w:val="20"/>
              </w:rPr>
              <w:t>27 589,3</w:t>
            </w:r>
          </w:p>
        </w:tc>
        <w:tc>
          <w:tcPr>
            <w:tcW w:w="945" w:type="dxa"/>
          </w:tcPr>
          <w:p w:rsidR="00494AC0" w:rsidRPr="00BA2EBE" w:rsidRDefault="00494AC0" w:rsidP="00F87A4A">
            <w:pPr>
              <w:jc w:val="center"/>
              <w:rPr>
                <w:sz w:val="20"/>
                <w:szCs w:val="20"/>
              </w:rPr>
            </w:pPr>
            <w:r w:rsidRPr="00BA2EBE">
              <w:rPr>
                <w:sz w:val="20"/>
                <w:szCs w:val="20"/>
              </w:rPr>
              <w:t>27 589,3</w:t>
            </w:r>
          </w:p>
        </w:tc>
        <w:tc>
          <w:tcPr>
            <w:tcW w:w="934" w:type="dxa"/>
          </w:tcPr>
          <w:p w:rsidR="00494AC0" w:rsidRPr="00BA2EBE" w:rsidRDefault="00494AC0" w:rsidP="00F87A4A">
            <w:pPr>
              <w:jc w:val="center"/>
              <w:rPr>
                <w:sz w:val="20"/>
                <w:szCs w:val="20"/>
              </w:rPr>
            </w:pPr>
            <w:r w:rsidRPr="00BA2EBE">
              <w:rPr>
                <w:sz w:val="20"/>
                <w:szCs w:val="20"/>
              </w:rPr>
              <w:t>27 589,3</w:t>
            </w:r>
          </w:p>
        </w:tc>
        <w:tc>
          <w:tcPr>
            <w:tcW w:w="934" w:type="dxa"/>
          </w:tcPr>
          <w:p w:rsidR="00494AC0" w:rsidRPr="00BA2EBE" w:rsidRDefault="00494AC0" w:rsidP="00F87A4A">
            <w:pPr>
              <w:jc w:val="center"/>
              <w:rPr>
                <w:sz w:val="20"/>
                <w:szCs w:val="20"/>
              </w:rPr>
            </w:pPr>
            <w:r w:rsidRPr="00BA2EBE">
              <w:rPr>
                <w:sz w:val="20"/>
                <w:szCs w:val="20"/>
              </w:rPr>
              <w:t>137946,5</w:t>
            </w:r>
          </w:p>
        </w:tc>
      </w:tr>
      <w:tr w:rsidR="00494AC0" w:rsidRPr="00BA2EBE" w:rsidTr="00031E8D">
        <w:trPr>
          <w:jc w:val="center"/>
        </w:trPr>
        <w:tc>
          <w:tcPr>
            <w:tcW w:w="691" w:type="dxa"/>
            <w:vMerge/>
            <w:noWrap/>
            <w:vAlign w:val="center"/>
          </w:tcPr>
          <w:p w:rsidR="00494AC0" w:rsidRPr="00BA2EBE" w:rsidRDefault="00494AC0" w:rsidP="00F87A4A">
            <w:pPr>
              <w:rPr>
                <w:sz w:val="20"/>
                <w:szCs w:val="20"/>
              </w:rPr>
            </w:pPr>
          </w:p>
        </w:tc>
        <w:tc>
          <w:tcPr>
            <w:tcW w:w="1631" w:type="dxa"/>
            <w:gridSpan w:val="2"/>
            <w:vMerge/>
          </w:tcPr>
          <w:p w:rsidR="00494AC0" w:rsidRPr="00BA2EBE" w:rsidRDefault="00494AC0" w:rsidP="00F87A4A">
            <w:pPr>
              <w:jc w:val="both"/>
              <w:rPr>
                <w:sz w:val="20"/>
                <w:szCs w:val="20"/>
              </w:rPr>
            </w:pPr>
          </w:p>
        </w:tc>
        <w:tc>
          <w:tcPr>
            <w:tcW w:w="1554" w:type="dxa"/>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бюджет автономного округа</w:t>
            </w:r>
          </w:p>
        </w:tc>
        <w:tc>
          <w:tcPr>
            <w:tcW w:w="681" w:type="dxa"/>
            <w:vMerge/>
            <w:tcMar>
              <w:left w:w="0" w:type="dxa"/>
              <w:right w:w="0" w:type="dxa"/>
            </w:tcMa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031E8D" w:rsidRPr="00BA2EBE" w:rsidTr="00031E8D">
        <w:trPr>
          <w:jc w:val="center"/>
        </w:trPr>
        <w:tc>
          <w:tcPr>
            <w:tcW w:w="691" w:type="dxa"/>
            <w:vMerge/>
            <w:noWrap/>
            <w:vAlign w:val="center"/>
          </w:tcPr>
          <w:p w:rsidR="00031E8D" w:rsidRPr="00BA2EBE" w:rsidRDefault="00031E8D" w:rsidP="00F87A4A">
            <w:pPr>
              <w:rPr>
                <w:sz w:val="20"/>
                <w:szCs w:val="20"/>
              </w:rPr>
            </w:pPr>
          </w:p>
        </w:tc>
        <w:tc>
          <w:tcPr>
            <w:tcW w:w="1631" w:type="dxa"/>
            <w:gridSpan w:val="2"/>
            <w:vMerge/>
          </w:tcPr>
          <w:p w:rsidR="00031E8D" w:rsidRPr="00BA2EBE" w:rsidRDefault="00031E8D" w:rsidP="00F87A4A">
            <w:pPr>
              <w:jc w:val="both"/>
              <w:rPr>
                <w:sz w:val="20"/>
                <w:szCs w:val="20"/>
              </w:rPr>
            </w:pPr>
          </w:p>
        </w:tc>
        <w:tc>
          <w:tcPr>
            <w:tcW w:w="1554" w:type="dxa"/>
            <w:vMerge/>
          </w:tcPr>
          <w:p w:rsidR="00031E8D" w:rsidRPr="00BA2EBE" w:rsidRDefault="00031E8D" w:rsidP="00F87A4A">
            <w:pPr>
              <w:jc w:val="both"/>
              <w:rPr>
                <w:sz w:val="20"/>
                <w:szCs w:val="20"/>
              </w:rPr>
            </w:pPr>
          </w:p>
        </w:tc>
        <w:tc>
          <w:tcPr>
            <w:tcW w:w="1462" w:type="dxa"/>
          </w:tcPr>
          <w:p w:rsidR="00031E8D" w:rsidRPr="00BA2EBE" w:rsidRDefault="00031E8D" w:rsidP="00F87A4A">
            <w:pPr>
              <w:jc w:val="both"/>
              <w:rPr>
                <w:sz w:val="20"/>
                <w:szCs w:val="20"/>
              </w:rPr>
            </w:pPr>
            <w:r w:rsidRPr="00BA2EBE">
              <w:rPr>
                <w:sz w:val="20"/>
                <w:szCs w:val="20"/>
              </w:rPr>
              <w:t>бюджет района</w:t>
            </w:r>
          </w:p>
        </w:tc>
        <w:tc>
          <w:tcPr>
            <w:tcW w:w="681" w:type="dxa"/>
            <w:vMerge/>
            <w:tcMar>
              <w:left w:w="0" w:type="dxa"/>
              <w:right w:w="0" w:type="dxa"/>
            </w:tcMar>
          </w:tcPr>
          <w:p w:rsidR="00031E8D" w:rsidRPr="00BA2EBE" w:rsidRDefault="00031E8D" w:rsidP="00F87A4A">
            <w:pPr>
              <w:jc w:val="center"/>
              <w:rPr>
                <w:sz w:val="20"/>
                <w:szCs w:val="20"/>
              </w:rPr>
            </w:pPr>
          </w:p>
        </w:tc>
        <w:tc>
          <w:tcPr>
            <w:tcW w:w="732" w:type="dxa"/>
            <w:tcMar>
              <w:left w:w="0" w:type="dxa"/>
              <w:right w:w="0" w:type="dxa"/>
            </w:tcMar>
          </w:tcPr>
          <w:p w:rsidR="00031E8D" w:rsidRPr="00BA2EBE" w:rsidRDefault="00031E8D" w:rsidP="00D821C8">
            <w:pPr>
              <w:jc w:val="center"/>
              <w:rPr>
                <w:sz w:val="20"/>
                <w:szCs w:val="20"/>
              </w:rPr>
            </w:pPr>
            <w:r>
              <w:rPr>
                <w:sz w:val="20"/>
                <w:szCs w:val="20"/>
              </w:rPr>
              <w:t>362155,4</w:t>
            </w:r>
          </w:p>
        </w:tc>
        <w:tc>
          <w:tcPr>
            <w:tcW w:w="684" w:type="dxa"/>
            <w:tcMar>
              <w:left w:w="0" w:type="dxa"/>
              <w:right w:w="0" w:type="dxa"/>
            </w:tcMar>
          </w:tcPr>
          <w:p w:rsidR="00031E8D" w:rsidRPr="00BA2EBE" w:rsidRDefault="00031E8D" w:rsidP="00D821C8">
            <w:pPr>
              <w:jc w:val="center"/>
              <w:rPr>
                <w:sz w:val="20"/>
                <w:szCs w:val="20"/>
              </w:rPr>
            </w:pPr>
            <w:r>
              <w:rPr>
                <w:sz w:val="20"/>
                <w:szCs w:val="20"/>
              </w:rPr>
              <w:t>29 041,2</w:t>
            </w:r>
          </w:p>
        </w:tc>
        <w:tc>
          <w:tcPr>
            <w:tcW w:w="820" w:type="dxa"/>
            <w:tcMar>
              <w:left w:w="0" w:type="dxa"/>
              <w:right w:w="0" w:type="dxa"/>
            </w:tcMar>
          </w:tcPr>
          <w:p w:rsidR="00031E8D" w:rsidRPr="00BA2EBE" w:rsidRDefault="00031E8D" w:rsidP="00F87A4A">
            <w:pPr>
              <w:jc w:val="center"/>
              <w:rPr>
                <w:sz w:val="20"/>
                <w:szCs w:val="20"/>
              </w:rPr>
            </w:pPr>
            <w:r>
              <w:rPr>
                <w:sz w:val="20"/>
                <w:szCs w:val="20"/>
              </w:rPr>
              <w:t>28 610,6</w:t>
            </w:r>
          </w:p>
        </w:tc>
        <w:tc>
          <w:tcPr>
            <w:tcW w:w="808" w:type="dxa"/>
            <w:tcMar>
              <w:left w:w="0" w:type="dxa"/>
              <w:right w:w="0" w:type="dxa"/>
            </w:tcMar>
          </w:tcPr>
          <w:p w:rsidR="00031E8D" w:rsidRPr="00BA2EBE" w:rsidRDefault="00031E8D" w:rsidP="00F87A4A">
            <w:pPr>
              <w:jc w:val="center"/>
              <w:rPr>
                <w:sz w:val="20"/>
                <w:szCs w:val="20"/>
              </w:rPr>
            </w:pPr>
            <w:r>
              <w:rPr>
                <w:sz w:val="20"/>
                <w:szCs w:val="20"/>
              </w:rPr>
              <w:t>28 610,6</w:t>
            </w:r>
          </w:p>
        </w:tc>
        <w:tc>
          <w:tcPr>
            <w:tcW w:w="941"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5"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137946,5</w:t>
            </w:r>
          </w:p>
        </w:tc>
      </w:tr>
      <w:tr w:rsidR="00494AC0" w:rsidRPr="00BA2EBE" w:rsidTr="00031E8D">
        <w:trPr>
          <w:jc w:val="center"/>
        </w:trPr>
        <w:tc>
          <w:tcPr>
            <w:tcW w:w="691" w:type="dxa"/>
            <w:vMerge/>
            <w:noWrap/>
            <w:vAlign w:val="center"/>
          </w:tcPr>
          <w:p w:rsidR="00494AC0" w:rsidRPr="00BA2EBE" w:rsidRDefault="00494AC0" w:rsidP="00F87A4A">
            <w:pPr>
              <w:rPr>
                <w:sz w:val="20"/>
                <w:szCs w:val="20"/>
              </w:rPr>
            </w:pPr>
          </w:p>
        </w:tc>
        <w:tc>
          <w:tcPr>
            <w:tcW w:w="1631" w:type="dxa"/>
            <w:gridSpan w:val="2"/>
            <w:vMerge/>
          </w:tcPr>
          <w:p w:rsidR="00494AC0" w:rsidRPr="00BA2EBE" w:rsidRDefault="00494AC0" w:rsidP="00F87A4A">
            <w:pPr>
              <w:jc w:val="both"/>
              <w:rPr>
                <w:sz w:val="20"/>
                <w:szCs w:val="20"/>
              </w:rPr>
            </w:pPr>
          </w:p>
        </w:tc>
        <w:tc>
          <w:tcPr>
            <w:tcW w:w="1554" w:type="dxa"/>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vMerge/>
            <w:tcMar>
              <w:left w:w="0" w:type="dxa"/>
              <w:right w:w="0" w:type="dxa"/>
            </w:tcMa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031E8D" w:rsidRPr="00BA2EBE" w:rsidTr="00031E8D">
        <w:trPr>
          <w:jc w:val="center"/>
        </w:trPr>
        <w:tc>
          <w:tcPr>
            <w:tcW w:w="3876" w:type="dxa"/>
            <w:gridSpan w:val="4"/>
            <w:vMerge w:val="restart"/>
          </w:tcPr>
          <w:p w:rsidR="00031E8D" w:rsidRPr="00BA2EBE" w:rsidRDefault="00031E8D" w:rsidP="00F87A4A">
            <w:pPr>
              <w:jc w:val="both"/>
              <w:rPr>
                <w:sz w:val="20"/>
                <w:szCs w:val="20"/>
              </w:rPr>
            </w:pPr>
            <w:r w:rsidRPr="00BA2EBE">
              <w:rPr>
                <w:sz w:val="20"/>
                <w:szCs w:val="20"/>
              </w:rPr>
              <w:t>Итого по основному мероприятию 3.2</w:t>
            </w:r>
          </w:p>
        </w:tc>
        <w:tc>
          <w:tcPr>
            <w:tcW w:w="1462" w:type="dxa"/>
            <w:vAlign w:val="center"/>
          </w:tcPr>
          <w:p w:rsidR="00031E8D" w:rsidRPr="00BA2EBE" w:rsidRDefault="00031E8D" w:rsidP="00F87A4A">
            <w:pPr>
              <w:jc w:val="both"/>
              <w:rPr>
                <w:sz w:val="20"/>
                <w:szCs w:val="20"/>
              </w:rPr>
            </w:pPr>
            <w:r w:rsidRPr="00BA2EBE">
              <w:rPr>
                <w:sz w:val="20"/>
                <w:szCs w:val="20"/>
              </w:rPr>
              <w:t>всего</w:t>
            </w:r>
          </w:p>
        </w:tc>
        <w:tc>
          <w:tcPr>
            <w:tcW w:w="681" w:type="dxa"/>
            <w:vMerge w:val="restart"/>
            <w:noWrap/>
            <w:tcMar>
              <w:left w:w="0" w:type="dxa"/>
              <w:right w:w="0" w:type="dxa"/>
            </w:tcMar>
            <w:vAlign w:val="center"/>
          </w:tcPr>
          <w:p w:rsidR="00031E8D" w:rsidRPr="00BA2EBE" w:rsidRDefault="00031E8D" w:rsidP="00F87A4A">
            <w:pPr>
              <w:jc w:val="center"/>
              <w:rPr>
                <w:sz w:val="20"/>
                <w:szCs w:val="20"/>
              </w:rPr>
            </w:pPr>
          </w:p>
        </w:tc>
        <w:tc>
          <w:tcPr>
            <w:tcW w:w="732" w:type="dxa"/>
            <w:tcMar>
              <w:left w:w="0" w:type="dxa"/>
              <w:right w:w="0" w:type="dxa"/>
            </w:tcMar>
          </w:tcPr>
          <w:p w:rsidR="00031E8D" w:rsidRPr="00BA2EBE" w:rsidRDefault="00031E8D" w:rsidP="00D821C8">
            <w:pPr>
              <w:jc w:val="center"/>
              <w:rPr>
                <w:sz w:val="20"/>
                <w:szCs w:val="20"/>
              </w:rPr>
            </w:pPr>
            <w:r>
              <w:rPr>
                <w:sz w:val="20"/>
                <w:szCs w:val="20"/>
              </w:rPr>
              <w:t>362155,</w:t>
            </w:r>
            <w:r>
              <w:rPr>
                <w:sz w:val="20"/>
                <w:szCs w:val="20"/>
              </w:rPr>
              <w:lastRenderedPageBreak/>
              <w:t>4</w:t>
            </w:r>
          </w:p>
        </w:tc>
        <w:tc>
          <w:tcPr>
            <w:tcW w:w="684" w:type="dxa"/>
            <w:noWrap/>
            <w:tcMar>
              <w:left w:w="0" w:type="dxa"/>
              <w:right w:w="0" w:type="dxa"/>
            </w:tcMar>
          </w:tcPr>
          <w:p w:rsidR="00031E8D" w:rsidRPr="00BA2EBE" w:rsidRDefault="00031E8D" w:rsidP="00D821C8">
            <w:pPr>
              <w:jc w:val="center"/>
              <w:rPr>
                <w:sz w:val="20"/>
                <w:szCs w:val="20"/>
              </w:rPr>
            </w:pPr>
            <w:r>
              <w:rPr>
                <w:sz w:val="20"/>
                <w:szCs w:val="20"/>
              </w:rPr>
              <w:lastRenderedPageBreak/>
              <w:t>29 041,</w:t>
            </w:r>
            <w:r>
              <w:rPr>
                <w:sz w:val="20"/>
                <w:szCs w:val="20"/>
              </w:rPr>
              <w:lastRenderedPageBreak/>
              <w:t>2</w:t>
            </w:r>
          </w:p>
        </w:tc>
        <w:tc>
          <w:tcPr>
            <w:tcW w:w="820" w:type="dxa"/>
            <w:noWrap/>
            <w:tcMar>
              <w:left w:w="0" w:type="dxa"/>
              <w:right w:w="0" w:type="dxa"/>
            </w:tcMar>
          </w:tcPr>
          <w:p w:rsidR="00031E8D" w:rsidRPr="00BA2EBE" w:rsidRDefault="00031E8D" w:rsidP="00F87A4A">
            <w:pPr>
              <w:jc w:val="center"/>
              <w:rPr>
                <w:sz w:val="20"/>
                <w:szCs w:val="20"/>
              </w:rPr>
            </w:pPr>
            <w:r>
              <w:rPr>
                <w:sz w:val="20"/>
                <w:szCs w:val="20"/>
              </w:rPr>
              <w:lastRenderedPageBreak/>
              <w:t>28 610,6</w:t>
            </w:r>
          </w:p>
        </w:tc>
        <w:tc>
          <w:tcPr>
            <w:tcW w:w="808" w:type="dxa"/>
            <w:noWrap/>
            <w:tcMar>
              <w:left w:w="0" w:type="dxa"/>
              <w:right w:w="0" w:type="dxa"/>
            </w:tcMar>
          </w:tcPr>
          <w:p w:rsidR="00031E8D" w:rsidRPr="00BA2EBE" w:rsidRDefault="00031E8D" w:rsidP="00F87A4A">
            <w:pPr>
              <w:jc w:val="center"/>
              <w:rPr>
                <w:sz w:val="20"/>
                <w:szCs w:val="20"/>
              </w:rPr>
            </w:pPr>
            <w:r>
              <w:rPr>
                <w:sz w:val="20"/>
                <w:szCs w:val="20"/>
              </w:rPr>
              <w:t>28 610,6</w:t>
            </w:r>
          </w:p>
        </w:tc>
        <w:tc>
          <w:tcPr>
            <w:tcW w:w="941"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5"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137946,</w:t>
            </w:r>
            <w:r w:rsidRPr="00BA2EBE">
              <w:rPr>
                <w:sz w:val="20"/>
                <w:szCs w:val="20"/>
              </w:rPr>
              <w:lastRenderedPageBreak/>
              <w:t>5</w:t>
            </w:r>
          </w:p>
        </w:tc>
      </w:tr>
      <w:tr w:rsidR="00494AC0" w:rsidRPr="00BA2EBE" w:rsidTr="00031E8D">
        <w:trPr>
          <w:jc w:val="center"/>
        </w:trPr>
        <w:tc>
          <w:tcPr>
            <w:tcW w:w="3876" w:type="dxa"/>
            <w:gridSpan w:val="4"/>
            <w:vMerge/>
            <w:vAlign w:val="center"/>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бюджет автономного округа</w:t>
            </w:r>
          </w:p>
        </w:tc>
        <w:tc>
          <w:tcPr>
            <w:tcW w:w="681" w:type="dxa"/>
            <w:vMerge/>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jc w:val="center"/>
        </w:trPr>
        <w:tc>
          <w:tcPr>
            <w:tcW w:w="3876" w:type="dxa"/>
            <w:gridSpan w:val="4"/>
            <w:vMerge/>
            <w:vAlign w:val="center"/>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бюджет района</w:t>
            </w:r>
          </w:p>
        </w:tc>
        <w:tc>
          <w:tcPr>
            <w:tcW w:w="681" w:type="dxa"/>
            <w:vMerge/>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Pr>
                <w:sz w:val="20"/>
                <w:szCs w:val="20"/>
              </w:rPr>
              <w:t>362122,8</w:t>
            </w:r>
          </w:p>
        </w:tc>
        <w:tc>
          <w:tcPr>
            <w:tcW w:w="684" w:type="dxa"/>
            <w:noWrap/>
            <w:tcMar>
              <w:left w:w="0" w:type="dxa"/>
              <w:right w:w="0" w:type="dxa"/>
            </w:tcMar>
          </w:tcPr>
          <w:p w:rsidR="00494AC0" w:rsidRPr="00BA2EBE" w:rsidRDefault="00494AC0" w:rsidP="00F87A4A">
            <w:pPr>
              <w:jc w:val="center"/>
              <w:rPr>
                <w:sz w:val="20"/>
                <w:szCs w:val="20"/>
              </w:rPr>
            </w:pPr>
            <w:r>
              <w:rPr>
                <w:sz w:val="20"/>
                <w:szCs w:val="20"/>
              </w:rPr>
              <w:t>29 008,6</w:t>
            </w:r>
          </w:p>
        </w:tc>
        <w:tc>
          <w:tcPr>
            <w:tcW w:w="820" w:type="dxa"/>
            <w:noWrap/>
            <w:tcMar>
              <w:left w:w="0" w:type="dxa"/>
              <w:right w:w="0" w:type="dxa"/>
            </w:tcMar>
          </w:tcPr>
          <w:p w:rsidR="00494AC0" w:rsidRPr="00BA2EBE" w:rsidRDefault="00494AC0" w:rsidP="00F87A4A">
            <w:pPr>
              <w:jc w:val="center"/>
              <w:rPr>
                <w:sz w:val="20"/>
                <w:szCs w:val="20"/>
              </w:rPr>
            </w:pPr>
            <w:r>
              <w:rPr>
                <w:sz w:val="20"/>
                <w:szCs w:val="20"/>
              </w:rPr>
              <w:t>28 610,6</w:t>
            </w:r>
          </w:p>
        </w:tc>
        <w:tc>
          <w:tcPr>
            <w:tcW w:w="808" w:type="dxa"/>
            <w:noWrap/>
            <w:tcMar>
              <w:left w:w="0" w:type="dxa"/>
              <w:right w:w="0" w:type="dxa"/>
            </w:tcMar>
          </w:tcPr>
          <w:p w:rsidR="00494AC0" w:rsidRPr="00BA2EBE" w:rsidRDefault="00494AC0" w:rsidP="00F87A4A">
            <w:pPr>
              <w:jc w:val="center"/>
              <w:rPr>
                <w:sz w:val="20"/>
                <w:szCs w:val="20"/>
              </w:rPr>
            </w:pPr>
            <w:r>
              <w:rPr>
                <w:sz w:val="20"/>
                <w:szCs w:val="20"/>
              </w:rPr>
              <w:t>28 610,6</w:t>
            </w:r>
          </w:p>
        </w:tc>
        <w:tc>
          <w:tcPr>
            <w:tcW w:w="941" w:type="dxa"/>
          </w:tcPr>
          <w:p w:rsidR="00494AC0" w:rsidRPr="00BA2EBE" w:rsidRDefault="00494AC0" w:rsidP="00F87A4A">
            <w:pPr>
              <w:jc w:val="center"/>
              <w:rPr>
                <w:sz w:val="20"/>
                <w:szCs w:val="20"/>
              </w:rPr>
            </w:pPr>
            <w:r w:rsidRPr="00BA2EBE">
              <w:rPr>
                <w:sz w:val="20"/>
                <w:szCs w:val="20"/>
              </w:rPr>
              <w:t>27 589,3</w:t>
            </w:r>
          </w:p>
        </w:tc>
        <w:tc>
          <w:tcPr>
            <w:tcW w:w="940" w:type="dxa"/>
          </w:tcPr>
          <w:p w:rsidR="00494AC0" w:rsidRPr="00BA2EBE" w:rsidRDefault="00494AC0" w:rsidP="00F87A4A">
            <w:pPr>
              <w:jc w:val="center"/>
              <w:rPr>
                <w:sz w:val="20"/>
                <w:szCs w:val="20"/>
              </w:rPr>
            </w:pPr>
            <w:r w:rsidRPr="00BA2EBE">
              <w:rPr>
                <w:sz w:val="20"/>
                <w:szCs w:val="20"/>
              </w:rPr>
              <w:t>27 589,3</w:t>
            </w:r>
          </w:p>
        </w:tc>
        <w:tc>
          <w:tcPr>
            <w:tcW w:w="940" w:type="dxa"/>
          </w:tcPr>
          <w:p w:rsidR="00494AC0" w:rsidRPr="00BA2EBE" w:rsidRDefault="00494AC0" w:rsidP="00F87A4A">
            <w:pPr>
              <w:jc w:val="center"/>
              <w:rPr>
                <w:sz w:val="20"/>
                <w:szCs w:val="20"/>
              </w:rPr>
            </w:pPr>
            <w:r w:rsidRPr="00BA2EBE">
              <w:rPr>
                <w:sz w:val="20"/>
                <w:szCs w:val="20"/>
              </w:rPr>
              <w:t>27 589,3</w:t>
            </w:r>
          </w:p>
        </w:tc>
        <w:tc>
          <w:tcPr>
            <w:tcW w:w="945" w:type="dxa"/>
          </w:tcPr>
          <w:p w:rsidR="00494AC0" w:rsidRPr="00BA2EBE" w:rsidRDefault="00494AC0" w:rsidP="00F87A4A">
            <w:pPr>
              <w:jc w:val="center"/>
              <w:rPr>
                <w:sz w:val="20"/>
                <w:szCs w:val="20"/>
              </w:rPr>
            </w:pPr>
            <w:r w:rsidRPr="00BA2EBE">
              <w:rPr>
                <w:sz w:val="20"/>
                <w:szCs w:val="20"/>
              </w:rPr>
              <w:t>27 589,3</w:t>
            </w:r>
          </w:p>
        </w:tc>
        <w:tc>
          <w:tcPr>
            <w:tcW w:w="934" w:type="dxa"/>
          </w:tcPr>
          <w:p w:rsidR="00494AC0" w:rsidRPr="00BA2EBE" w:rsidRDefault="00494AC0" w:rsidP="00F87A4A">
            <w:pPr>
              <w:jc w:val="center"/>
              <w:rPr>
                <w:sz w:val="20"/>
                <w:szCs w:val="20"/>
              </w:rPr>
            </w:pPr>
            <w:r w:rsidRPr="00BA2EBE">
              <w:rPr>
                <w:sz w:val="20"/>
                <w:szCs w:val="20"/>
              </w:rPr>
              <w:t>27 589,3</w:t>
            </w:r>
          </w:p>
        </w:tc>
        <w:tc>
          <w:tcPr>
            <w:tcW w:w="934" w:type="dxa"/>
          </w:tcPr>
          <w:p w:rsidR="00494AC0" w:rsidRPr="00BA2EBE" w:rsidRDefault="00494AC0" w:rsidP="00F87A4A">
            <w:pPr>
              <w:jc w:val="center"/>
              <w:rPr>
                <w:sz w:val="20"/>
                <w:szCs w:val="20"/>
              </w:rPr>
            </w:pPr>
            <w:r w:rsidRPr="00BA2EBE">
              <w:rPr>
                <w:sz w:val="20"/>
                <w:szCs w:val="20"/>
              </w:rPr>
              <w:t>137946,5</w:t>
            </w:r>
          </w:p>
        </w:tc>
      </w:tr>
      <w:tr w:rsidR="00494AC0" w:rsidRPr="00BA2EBE" w:rsidTr="00031E8D">
        <w:trPr>
          <w:jc w:val="center"/>
        </w:trPr>
        <w:tc>
          <w:tcPr>
            <w:tcW w:w="3876" w:type="dxa"/>
            <w:gridSpan w:val="4"/>
            <w:vMerge/>
            <w:vAlign w:val="center"/>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vMerge/>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jc w:val="center"/>
        </w:trPr>
        <w:tc>
          <w:tcPr>
            <w:tcW w:w="3876" w:type="dxa"/>
            <w:gridSpan w:val="4"/>
            <w:vMerge w:val="restart"/>
          </w:tcPr>
          <w:p w:rsidR="00494AC0" w:rsidRPr="00BA2EBE" w:rsidRDefault="00494AC0" w:rsidP="00F87A4A">
            <w:pPr>
              <w:jc w:val="both"/>
              <w:rPr>
                <w:sz w:val="20"/>
                <w:szCs w:val="20"/>
              </w:rPr>
            </w:pPr>
            <w:r w:rsidRPr="00BA2EBE">
              <w:rPr>
                <w:sz w:val="20"/>
                <w:szCs w:val="20"/>
              </w:rPr>
              <w:t>Итого по Подпрограмме 3</w:t>
            </w:r>
          </w:p>
        </w:tc>
        <w:tc>
          <w:tcPr>
            <w:tcW w:w="1462" w:type="dxa"/>
            <w:vAlign w:val="center"/>
          </w:tcPr>
          <w:p w:rsidR="00494AC0" w:rsidRPr="00BA2EBE" w:rsidRDefault="00494AC0" w:rsidP="00F87A4A">
            <w:pPr>
              <w:jc w:val="both"/>
              <w:rPr>
                <w:sz w:val="20"/>
                <w:szCs w:val="20"/>
              </w:rPr>
            </w:pPr>
            <w:r w:rsidRPr="00BA2EBE">
              <w:rPr>
                <w:sz w:val="20"/>
                <w:szCs w:val="20"/>
              </w:rPr>
              <w:t>всего</w:t>
            </w:r>
          </w:p>
        </w:tc>
        <w:tc>
          <w:tcPr>
            <w:tcW w:w="681" w:type="dxa"/>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Default="00494AC0" w:rsidP="00031E8D">
            <w:pPr>
              <w:jc w:val="center"/>
              <w:rPr>
                <w:sz w:val="20"/>
                <w:szCs w:val="20"/>
              </w:rPr>
            </w:pPr>
            <w:r>
              <w:rPr>
                <w:sz w:val="20"/>
                <w:szCs w:val="20"/>
              </w:rPr>
              <w:t>614</w:t>
            </w:r>
            <w:r w:rsidR="00031E8D">
              <w:rPr>
                <w:sz w:val="20"/>
                <w:szCs w:val="20"/>
              </w:rPr>
              <w:t>801,5</w:t>
            </w:r>
          </w:p>
        </w:tc>
        <w:tc>
          <w:tcPr>
            <w:tcW w:w="684" w:type="dxa"/>
            <w:noWrap/>
            <w:tcMar>
              <w:left w:w="0" w:type="dxa"/>
              <w:right w:w="0" w:type="dxa"/>
            </w:tcMar>
          </w:tcPr>
          <w:p w:rsidR="00494AC0" w:rsidRDefault="00494AC0" w:rsidP="00031E8D">
            <w:pPr>
              <w:jc w:val="center"/>
              <w:rPr>
                <w:sz w:val="20"/>
                <w:szCs w:val="20"/>
              </w:rPr>
            </w:pPr>
            <w:r>
              <w:rPr>
                <w:sz w:val="20"/>
                <w:szCs w:val="20"/>
              </w:rPr>
              <w:t>4</w:t>
            </w:r>
            <w:r w:rsidR="00031E8D">
              <w:rPr>
                <w:sz w:val="20"/>
                <w:szCs w:val="20"/>
              </w:rPr>
              <w:t>9127,1</w:t>
            </w:r>
          </w:p>
        </w:tc>
        <w:tc>
          <w:tcPr>
            <w:tcW w:w="820" w:type="dxa"/>
            <w:noWrap/>
            <w:tcMar>
              <w:left w:w="0" w:type="dxa"/>
              <w:right w:w="0" w:type="dxa"/>
            </w:tcMar>
          </w:tcPr>
          <w:p w:rsidR="00494AC0" w:rsidRPr="00BA2EBE" w:rsidRDefault="00494AC0" w:rsidP="00F87A4A">
            <w:pPr>
              <w:jc w:val="center"/>
              <w:rPr>
                <w:sz w:val="20"/>
                <w:szCs w:val="20"/>
              </w:rPr>
            </w:pPr>
            <w:r>
              <w:rPr>
                <w:sz w:val="20"/>
                <w:szCs w:val="20"/>
              </w:rPr>
              <w:t>48 473,2</w:t>
            </w:r>
          </w:p>
        </w:tc>
        <w:tc>
          <w:tcPr>
            <w:tcW w:w="808" w:type="dxa"/>
            <w:noWrap/>
            <w:tcMar>
              <w:left w:w="0" w:type="dxa"/>
              <w:right w:w="0" w:type="dxa"/>
            </w:tcMar>
          </w:tcPr>
          <w:p w:rsidR="00494AC0" w:rsidRPr="00BA2EBE" w:rsidRDefault="00494AC0" w:rsidP="00F87A4A">
            <w:pPr>
              <w:jc w:val="center"/>
              <w:rPr>
                <w:sz w:val="20"/>
                <w:szCs w:val="20"/>
              </w:rPr>
            </w:pPr>
            <w:r>
              <w:rPr>
                <w:sz w:val="20"/>
                <w:szCs w:val="20"/>
              </w:rPr>
              <w:t>48 473,2</w:t>
            </w:r>
          </w:p>
        </w:tc>
        <w:tc>
          <w:tcPr>
            <w:tcW w:w="941" w:type="dxa"/>
          </w:tcPr>
          <w:p w:rsidR="00494AC0" w:rsidRPr="00BA2EBE" w:rsidRDefault="00494AC0" w:rsidP="00F87A4A">
            <w:pPr>
              <w:jc w:val="center"/>
              <w:rPr>
                <w:sz w:val="20"/>
                <w:szCs w:val="20"/>
              </w:rPr>
            </w:pPr>
            <w:r w:rsidRPr="00BA2EBE">
              <w:rPr>
                <w:sz w:val="20"/>
                <w:szCs w:val="20"/>
              </w:rPr>
              <w:t>46 872,8</w:t>
            </w:r>
          </w:p>
        </w:tc>
        <w:tc>
          <w:tcPr>
            <w:tcW w:w="940" w:type="dxa"/>
          </w:tcPr>
          <w:p w:rsidR="00494AC0" w:rsidRPr="00BA2EBE" w:rsidRDefault="00494AC0" w:rsidP="00F87A4A">
            <w:pPr>
              <w:jc w:val="center"/>
              <w:rPr>
                <w:sz w:val="20"/>
                <w:szCs w:val="20"/>
              </w:rPr>
            </w:pPr>
            <w:r w:rsidRPr="00BA2EBE">
              <w:rPr>
                <w:sz w:val="20"/>
                <w:szCs w:val="20"/>
              </w:rPr>
              <w:t>46 872,8</w:t>
            </w:r>
          </w:p>
        </w:tc>
        <w:tc>
          <w:tcPr>
            <w:tcW w:w="940" w:type="dxa"/>
          </w:tcPr>
          <w:p w:rsidR="00494AC0" w:rsidRPr="00BA2EBE" w:rsidRDefault="00494AC0" w:rsidP="00F87A4A">
            <w:pPr>
              <w:jc w:val="center"/>
              <w:rPr>
                <w:sz w:val="20"/>
                <w:szCs w:val="20"/>
              </w:rPr>
            </w:pPr>
            <w:r w:rsidRPr="00BA2EBE">
              <w:rPr>
                <w:sz w:val="20"/>
                <w:szCs w:val="20"/>
              </w:rPr>
              <w:t>46 872,8</w:t>
            </w:r>
          </w:p>
        </w:tc>
        <w:tc>
          <w:tcPr>
            <w:tcW w:w="945" w:type="dxa"/>
          </w:tcPr>
          <w:p w:rsidR="00494AC0" w:rsidRPr="00BA2EBE" w:rsidRDefault="00494AC0" w:rsidP="00F87A4A">
            <w:pPr>
              <w:jc w:val="center"/>
              <w:rPr>
                <w:sz w:val="20"/>
                <w:szCs w:val="20"/>
              </w:rPr>
            </w:pPr>
            <w:r w:rsidRPr="00BA2EBE">
              <w:rPr>
                <w:sz w:val="20"/>
                <w:szCs w:val="20"/>
              </w:rPr>
              <w:t>46 872,8</w:t>
            </w:r>
          </w:p>
        </w:tc>
        <w:tc>
          <w:tcPr>
            <w:tcW w:w="934" w:type="dxa"/>
          </w:tcPr>
          <w:p w:rsidR="00494AC0" w:rsidRPr="00BA2EBE" w:rsidRDefault="00494AC0" w:rsidP="00F87A4A">
            <w:pPr>
              <w:jc w:val="center"/>
              <w:rPr>
                <w:sz w:val="20"/>
                <w:szCs w:val="20"/>
              </w:rPr>
            </w:pPr>
            <w:r w:rsidRPr="00BA2EBE">
              <w:rPr>
                <w:sz w:val="20"/>
                <w:szCs w:val="20"/>
              </w:rPr>
              <w:t>46 872,8</w:t>
            </w:r>
          </w:p>
        </w:tc>
        <w:tc>
          <w:tcPr>
            <w:tcW w:w="934" w:type="dxa"/>
          </w:tcPr>
          <w:p w:rsidR="00494AC0" w:rsidRPr="00BA2EBE" w:rsidRDefault="00494AC0" w:rsidP="00F87A4A">
            <w:pPr>
              <w:jc w:val="center"/>
              <w:rPr>
                <w:sz w:val="20"/>
                <w:szCs w:val="20"/>
              </w:rPr>
            </w:pPr>
            <w:r w:rsidRPr="00BA2EBE">
              <w:rPr>
                <w:sz w:val="20"/>
                <w:szCs w:val="20"/>
              </w:rPr>
              <w:t>234364,0</w:t>
            </w:r>
          </w:p>
        </w:tc>
      </w:tr>
      <w:tr w:rsidR="00494AC0" w:rsidRPr="00BA2EBE" w:rsidTr="00031E8D">
        <w:trPr>
          <w:jc w:val="center"/>
        </w:trPr>
        <w:tc>
          <w:tcPr>
            <w:tcW w:w="3876" w:type="dxa"/>
            <w:gridSpan w:val="4"/>
            <w:vMerge/>
            <w:vAlign w:val="center"/>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бюджет автономного округа</w:t>
            </w:r>
          </w:p>
        </w:tc>
        <w:tc>
          <w:tcPr>
            <w:tcW w:w="681" w:type="dxa"/>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031E8D" w:rsidRPr="00BA2EBE" w:rsidTr="00031E8D">
        <w:trPr>
          <w:jc w:val="center"/>
        </w:trPr>
        <w:tc>
          <w:tcPr>
            <w:tcW w:w="3876" w:type="dxa"/>
            <w:gridSpan w:val="4"/>
            <w:vMerge/>
            <w:vAlign w:val="center"/>
          </w:tcPr>
          <w:p w:rsidR="00031E8D" w:rsidRPr="00BA2EBE" w:rsidRDefault="00031E8D" w:rsidP="00F87A4A">
            <w:pPr>
              <w:jc w:val="both"/>
              <w:rPr>
                <w:sz w:val="20"/>
                <w:szCs w:val="20"/>
              </w:rPr>
            </w:pPr>
          </w:p>
        </w:tc>
        <w:tc>
          <w:tcPr>
            <w:tcW w:w="1462" w:type="dxa"/>
            <w:vAlign w:val="center"/>
          </w:tcPr>
          <w:p w:rsidR="00031E8D" w:rsidRPr="00BA2EBE" w:rsidRDefault="00031E8D" w:rsidP="00F87A4A">
            <w:pPr>
              <w:jc w:val="both"/>
              <w:rPr>
                <w:sz w:val="20"/>
                <w:szCs w:val="20"/>
              </w:rPr>
            </w:pPr>
            <w:r w:rsidRPr="00BA2EBE">
              <w:rPr>
                <w:sz w:val="20"/>
                <w:szCs w:val="20"/>
              </w:rPr>
              <w:t>бюджет района</w:t>
            </w:r>
          </w:p>
        </w:tc>
        <w:tc>
          <w:tcPr>
            <w:tcW w:w="681" w:type="dxa"/>
            <w:noWrap/>
            <w:tcMar>
              <w:left w:w="0" w:type="dxa"/>
              <w:right w:w="0" w:type="dxa"/>
            </w:tcMar>
            <w:vAlign w:val="center"/>
          </w:tcPr>
          <w:p w:rsidR="00031E8D" w:rsidRPr="00BA2EBE" w:rsidRDefault="00031E8D" w:rsidP="00F87A4A">
            <w:pPr>
              <w:jc w:val="center"/>
              <w:rPr>
                <w:sz w:val="20"/>
                <w:szCs w:val="20"/>
              </w:rPr>
            </w:pPr>
          </w:p>
        </w:tc>
        <w:tc>
          <w:tcPr>
            <w:tcW w:w="732" w:type="dxa"/>
            <w:tcMar>
              <w:left w:w="0" w:type="dxa"/>
              <w:right w:w="0" w:type="dxa"/>
            </w:tcMar>
          </w:tcPr>
          <w:p w:rsidR="00031E8D" w:rsidRDefault="00031E8D" w:rsidP="00D821C8">
            <w:pPr>
              <w:jc w:val="center"/>
              <w:rPr>
                <w:sz w:val="20"/>
                <w:szCs w:val="20"/>
              </w:rPr>
            </w:pPr>
            <w:r>
              <w:rPr>
                <w:sz w:val="20"/>
                <w:szCs w:val="20"/>
              </w:rPr>
              <w:t>614801,5</w:t>
            </w:r>
          </w:p>
        </w:tc>
        <w:tc>
          <w:tcPr>
            <w:tcW w:w="684" w:type="dxa"/>
            <w:noWrap/>
            <w:tcMar>
              <w:left w:w="0" w:type="dxa"/>
              <w:right w:w="0" w:type="dxa"/>
            </w:tcMar>
          </w:tcPr>
          <w:p w:rsidR="00031E8D" w:rsidRDefault="00031E8D" w:rsidP="00D821C8">
            <w:pPr>
              <w:jc w:val="center"/>
              <w:rPr>
                <w:sz w:val="20"/>
                <w:szCs w:val="20"/>
              </w:rPr>
            </w:pPr>
            <w:r>
              <w:rPr>
                <w:sz w:val="20"/>
                <w:szCs w:val="20"/>
              </w:rPr>
              <w:t>49127,1</w:t>
            </w:r>
          </w:p>
        </w:tc>
        <w:tc>
          <w:tcPr>
            <w:tcW w:w="820" w:type="dxa"/>
            <w:noWrap/>
            <w:tcMar>
              <w:left w:w="0" w:type="dxa"/>
              <w:right w:w="0" w:type="dxa"/>
            </w:tcMar>
          </w:tcPr>
          <w:p w:rsidR="00031E8D" w:rsidRPr="00BA2EBE" w:rsidRDefault="00031E8D" w:rsidP="00F87A4A">
            <w:pPr>
              <w:jc w:val="center"/>
              <w:rPr>
                <w:sz w:val="20"/>
                <w:szCs w:val="20"/>
              </w:rPr>
            </w:pPr>
            <w:r>
              <w:rPr>
                <w:sz w:val="20"/>
                <w:szCs w:val="20"/>
              </w:rPr>
              <w:t>48 473,2</w:t>
            </w:r>
          </w:p>
        </w:tc>
        <w:tc>
          <w:tcPr>
            <w:tcW w:w="808" w:type="dxa"/>
            <w:noWrap/>
            <w:tcMar>
              <w:left w:w="0" w:type="dxa"/>
              <w:right w:w="0" w:type="dxa"/>
            </w:tcMar>
          </w:tcPr>
          <w:p w:rsidR="00031E8D" w:rsidRPr="00BA2EBE" w:rsidRDefault="00031E8D" w:rsidP="00F87A4A">
            <w:pPr>
              <w:jc w:val="center"/>
              <w:rPr>
                <w:sz w:val="20"/>
                <w:szCs w:val="20"/>
              </w:rPr>
            </w:pPr>
            <w:r>
              <w:rPr>
                <w:sz w:val="20"/>
                <w:szCs w:val="20"/>
              </w:rPr>
              <w:t>48 473,2</w:t>
            </w:r>
          </w:p>
        </w:tc>
        <w:tc>
          <w:tcPr>
            <w:tcW w:w="941" w:type="dxa"/>
          </w:tcPr>
          <w:p w:rsidR="00031E8D" w:rsidRPr="00BA2EBE" w:rsidRDefault="00031E8D" w:rsidP="00F87A4A">
            <w:pPr>
              <w:jc w:val="center"/>
              <w:rPr>
                <w:sz w:val="20"/>
                <w:szCs w:val="20"/>
              </w:rPr>
            </w:pPr>
            <w:r w:rsidRPr="00BA2EBE">
              <w:rPr>
                <w:sz w:val="20"/>
                <w:szCs w:val="20"/>
              </w:rPr>
              <w:t>46 872,8</w:t>
            </w:r>
          </w:p>
        </w:tc>
        <w:tc>
          <w:tcPr>
            <w:tcW w:w="940" w:type="dxa"/>
          </w:tcPr>
          <w:p w:rsidR="00031E8D" w:rsidRPr="00BA2EBE" w:rsidRDefault="00031E8D" w:rsidP="00F87A4A">
            <w:pPr>
              <w:jc w:val="center"/>
              <w:rPr>
                <w:sz w:val="20"/>
                <w:szCs w:val="20"/>
              </w:rPr>
            </w:pPr>
            <w:r w:rsidRPr="00BA2EBE">
              <w:rPr>
                <w:sz w:val="20"/>
                <w:szCs w:val="20"/>
              </w:rPr>
              <w:t>46 872,8</w:t>
            </w:r>
          </w:p>
        </w:tc>
        <w:tc>
          <w:tcPr>
            <w:tcW w:w="940" w:type="dxa"/>
          </w:tcPr>
          <w:p w:rsidR="00031E8D" w:rsidRPr="00BA2EBE" w:rsidRDefault="00031E8D" w:rsidP="00F87A4A">
            <w:pPr>
              <w:jc w:val="center"/>
              <w:rPr>
                <w:sz w:val="20"/>
                <w:szCs w:val="20"/>
              </w:rPr>
            </w:pPr>
            <w:r w:rsidRPr="00BA2EBE">
              <w:rPr>
                <w:sz w:val="20"/>
                <w:szCs w:val="20"/>
              </w:rPr>
              <w:t>46 872,8</w:t>
            </w:r>
          </w:p>
        </w:tc>
        <w:tc>
          <w:tcPr>
            <w:tcW w:w="945" w:type="dxa"/>
          </w:tcPr>
          <w:p w:rsidR="00031E8D" w:rsidRPr="00BA2EBE" w:rsidRDefault="00031E8D" w:rsidP="00F87A4A">
            <w:pPr>
              <w:jc w:val="center"/>
              <w:rPr>
                <w:sz w:val="20"/>
                <w:szCs w:val="20"/>
              </w:rPr>
            </w:pPr>
            <w:r w:rsidRPr="00BA2EBE">
              <w:rPr>
                <w:sz w:val="20"/>
                <w:szCs w:val="20"/>
              </w:rPr>
              <w:t>46 872,8</w:t>
            </w:r>
          </w:p>
        </w:tc>
        <w:tc>
          <w:tcPr>
            <w:tcW w:w="934" w:type="dxa"/>
          </w:tcPr>
          <w:p w:rsidR="00031E8D" w:rsidRPr="00BA2EBE" w:rsidRDefault="00031E8D" w:rsidP="00F87A4A">
            <w:pPr>
              <w:jc w:val="center"/>
              <w:rPr>
                <w:sz w:val="20"/>
                <w:szCs w:val="20"/>
              </w:rPr>
            </w:pPr>
            <w:r w:rsidRPr="00BA2EBE">
              <w:rPr>
                <w:sz w:val="20"/>
                <w:szCs w:val="20"/>
              </w:rPr>
              <w:t>46 872,8</w:t>
            </w:r>
          </w:p>
        </w:tc>
        <w:tc>
          <w:tcPr>
            <w:tcW w:w="934" w:type="dxa"/>
          </w:tcPr>
          <w:p w:rsidR="00031E8D" w:rsidRPr="00BA2EBE" w:rsidRDefault="00031E8D" w:rsidP="00F87A4A">
            <w:pPr>
              <w:jc w:val="center"/>
              <w:rPr>
                <w:sz w:val="20"/>
                <w:szCs w:val="20"/>
              </w:rPr>
            </w:pPr>
            <w:r w:rsidRPr="00BA2EBE">
              <w:rPr>
                <w:sz w:val="20"/>
                <w:szCs w:val="20"/>
              </w:rPr>
              <w:t>234364,0</w:t>
            </w:r>
          </w:p>
        </w:tc>
      </w:tr>
      <w:tr w:rsidR="00494AC0" w:rsidRPr="00BA2EBE" w:rsidTr="00031E8D">
        <w:trPr>
          <w:jc w:val="center"/>
        </w:trPr>
        <w:tc>
          <w:tcPr>
            <w:tcW w:w="3876" w:type="dxa"/>
            <w:gridSpan w:val="4"/>
            <w:vMerge/>
            <w:vAlign w:val="center"/>
          </w:tcPr>
          <w:p w:rsidR="00494AC0" w:rsidRPr="00BA2EBE" w:rsidRDefault="00494AC0" w:rsidP="00F87A4A">
            <w:pPr>
              <w:jc w:val="both"/>
              <w:rPr>
                <w:sz w:val="20"/>
                <w:szCs w:val="20"/>
              </w:rPr>
            </w:pPr>
          </w:p>
        </w:tc>
        <w:tc>
          <w:tcPr>
            <w:tcW w:w="1462" w:type="dxa"/>
            <w:vAlign w:val="center"/>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trHeight w:val="144"/>
          <w:jc w:val="center"/>
        </w:trPr>
        <w:tc>
          <w:tcPr>
            <w:tcW w:w="3876" w:type="dxa"/>
            <w:gridSpan w:val="4"/>
            <w:vMerge w:val="restart"/>
            <w:noWrap/>
          </w:tcPr>
          <w:p w:rsidR="00494AC0" w:rsidRPr="00BA2EBE" w:rsidRDefault="00494AC0" w:rsidP="00F87A4A">
            <w:pPr>
              <w:jc w:val="both"/>
              <w:rPr>
                <w:sz w:val="20"/>
                <w:szCs w:val="20"/>
              </w:rPr>
            </w:pPr>
            <w:r w:rsidRPr="00BA2EBE">
              <w:rPr>
                <w:sz w:val="20"/>
                <w:szCs w:val="20"/>
              </w:rPr>
              <w:t>Всего по муниципальной программе</w:t>
            </w:r>
          </w:p>
          <w:p w:rsidR="00494AC0" w:rsidRPr="00BA2EBE" w:rsidRDefault="00494AC0" w:rsidP="00F87A4A">
            <w:pPr>
              <w:jc w:val="both"/>
              <w:rPr>
                <w:sz w:val="20"/>
                <w:szCs w:val="20"/>
              </w:rPr>
            </w:pPr>
          </w:p>
          <w:p w:rsidR="00494AC0" w:rsidRPr="00BA2EBE" w:rsidRDefault="00494AC0" w:rsidP="00F87A4A">
            <w:pPr>
              <w:jc w:val="both"/>
              <w:rPr>
                <w:sz w:val="20"/>
                <w:szCs w:val="20"/>
              </w:rPr>
            </w:pPr>
          </w:p>
          <w:p w:rsidR="00494AC0" w:rsidRPr="00BA2EBE" w:rsidRDefault="00494AC0" w:rsidP="00F87A4A">
            <w:pPr>
              <w:jc w:val="both"/>
              <w:rPr>
                <w:sz w:val="20"/>
                <w:szCs w:val="20"/>
              </w:rPr>
            </w:pPr>
          </w:p>
          <w:p w:rsidR="00494AC0" w:rsidRPr="00BA2EBE" w:rsidRDefault="00494AC0" w:rsidP="00F87A4A">
            <w:pPr>
              <w:jc w:val="both"/>
              <w:rPr>
                <w:sz w:val="20"/>
                <w:szCs w:val="20"/>
              </w:rPr>
            </w:pPr>
          </w:p>
          <w:p w:rsidR="00494AC0" w:rsidRPr="00BA2EBE" w:rsidRDefault="00494AC0" w:rsidP="00F87A4A">
            <w:pPr>
              <w:jc w:val="both"/>
              <w:rPr>
                <w:sz w:val="20"/>
                <w:szCs w:val="20"/>
              </w:rPr>
            </w:pPr>
          </w:p>
          <w:p w:rsidR="00494AC0" w:rsidRPr="00BA2EBE" w:rsidRDefault="00494AC0" w:rsidP="00F87A4A">
            <w:pPr>
              <w:jc w:val="both"/>
              <w:rPr>
                <w:sz w:val="20"/>
                <w:szCs w:val="20"/>
              </w:rPr>
            </w:pPr>
            <w:r w:rsidRPr="00BA2EBE">
              <w:rPr>
                <w:sz w:val="20"/>
                <w:szCs w:val="20"/>
              </w:rPr>
              <w:t>в том числе:</w:t>
            </w:r>
          </w:p>
        </w:tc>
        <w:tc>
          <w:tcPr>
            <w:tcW w:w="1462" w:type="dxa"/>
            <w:vAlign w:val="center"/>
          </w:tcPr>
          <w:p w:rsidR="00494AC0" w:rsidRPr="00BA2EBE" w:rsidRDefault="00494AC0" w:rsidP="00F87A4A">
            <w:pPr>
              <w:jc w:val="both"/>
              <w:rPr>
                <w:sz w:val="20"/>
                <w:szCs w:val="20"/>
              </w:rPr>
            </w:pPr>
            <w:r w:rsidRPr="00BA2EBE">
              <w:rPr>
                <w:sz w:val="20"/>
                <w:szCs w:val="20"/>
              </w:rPr>
              <w:t>всего</w:t>
            </w:r>
          </w:p>
        </w:tc>
        <w:tc>
          <w:tcPr>
            <w:tcW w:w="681" w:type="dxa"/>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031E8D">
            <w:pPr>
              <w:jc w:val="center"/>
              <w:rPr>
                <w:sz w:val="20"/>
                <w:szCs w:val="20"/>
              </w:rPr>
            </w:pPr>
            <w:r w:rsidRPr="00BA2EBE">
              <w:rPr>
                <w:sz w:val="20"/>
                <w:szCs w:val="20"/>
              </w:rPr>
              <w:t>2</w:t>
            </w:r>
            <w:r>
              <w:rPr>
                <w:sz w:val="20"/>
                <w:szCs w:val="20"/>
              </w:rPr>
              <w:t> </w:t>
            </w:r>
            <w:r w:rsidRPr="00BA2EBE">
              <w:rPr>
                <w:sz w:val="20"/>
                <w:szCs w:val="20"/>
              </w:rPr>
              <w:t>1</w:t>
            </w:r>
            <w:r>
              <w:rPr>
                <w:sz w:val="20"/>
                <w:szCs w:val="20"/>
              </w:rPr>
              <w:t>15</w:t>
            </w:r>
            <w:r w:rsidR="00031E8D">
              <w:rPr>
                <w:sz w:val="20"/>
                <w:szCs w:val="20"/>
              </w:rPr>
              <w:t> 346,6</w:t>
            </w:r>
          </w:p>
        </w:tc>
        <w:tc>
          <w:tcPr>
            <w:tcW w:w="684" w:type="dxa"/>
            <w:noWrap/>
            <w:tcMar>
              <w:left w:w="0" w:type="dxa"/>
              <w:right w:w="0" w:type="dxa"/>
            </w:tcMar>
          </w:tcPr>
          <w:p w:rsidR="00494AC0" w:rsidRPr="00BA2EBE" w:rsidRDefault="00494AC0" w:rsidP="00031E8D">
            <w:pPr>
              <w:jc w:val="center"/>
              <w:rPr>
                <w:sz w:val="20"/>
                <w:szCs w:val="20"/>
              </w:rPr>
            </w:pPr>
            <w:r>
              <w:rPr>
                <w:sz w:val="20"/>
                <w:szCs w:val="20"/>
              </w:rPr>
              <w:t>166</w:t>
            </w:r>
            <w:r w:rsidR="00031E8D">
              <w:rPr>
                <w:sz w:val="20"/>
                <w:szCs w:val="20"/>
              </w:rPr>
              <w:t>606,6</w:t>
            </w:r>
          </w:p>
        </w:tc>
        <w:tc>
          <w:tcPr>
            <w:tcW w:w="820" w:type="dxa"/>
            <w:noWrap/>
            <w:tcMar>
              <w:left w:w="0" w:type="dxa"/>
              <w:right w:w="0" w:type="dxa"/>
            </w:tcMar>
          </w:tcPr>
          <w:p w:rsidR="00494AC0" w:rsidRPr="00BA2EBE" w:rsidRDefault="00494AC0" w:rsidP="00F87A4A">
            <w:pPr>
              <w:jc w:val="center"/>
              <w:rPr>
                <w:sz w:val="20"/>
                <w:szCs w:val="20"/>
              </w:rPr>
            </w:pPr>
            <w:r>
              <w:rPr>
                <w:sz w:val="20"/>
                <w:szCs w:val="20"/>
              </w:rPr>
              <w:t>164 566,0</w:t>
            </w:r>
          </w:p>
        </w:tc>
        <w:tc>
          <w:tcPr>
            <w:tcW w:w="808" w:type="dxa"/>
            <w:noWrap/>
            <w:tcMar>
              <w:left w:w="0" w:type="dxa"/>
              <w:right w:w="0" w:type="dxa"/>
            </w:tcMar>
          </w:tcPr>
          <w:p w:rsidR="00494AC0" w:rsidRPr="00BA2EBE" w:rsidRDefault="00494AC0" w:rsidP="00F87A4A">
            <w:pPr>
              <w:jc w:val="center"/>
              <w:rPr>
                <w:sz w:val="20"/>
                <w:szCs w:val="20"/>
              </w:rPr>
            </w:pPr>
            <w:r>
              <w:rPr>
                <w:sz w:val="20"/>
                <w:szCs w:val="20"/>
              </w:rPr>
              <w:t>164 566,0</w:t>
            </w:r>
          </w:p>
        </w:tc>
        <w:tc>
          <w:tcPr>
            <w:tcW w:w="941" w:type="dxa"/>
          </w:tcPr>
          <w:p w:rsidR="00494AC0" w:rsidRPr="00BA2EBE" w:rsidRDefault="00494AC0" w:rsidP="00F87A4A">
            <w:pPr>
              <w:jc w:val="center"/>
              <w:rPr>
                <w:sz w:val="20"/>
                <w:szCs w:val="20"/>
              </w:rPr>
            </w:pPr>
            <w:r w:rsidRPr="00BA2EBE">
              <w:rPr>
                <w:sz w:val="20"/>
                <w:szCs w:val="20"/>
              </w:rPr>
              <w:t>161 960,8</w:t>
            </w:r>
          </w:p>
        </w:tc>
        <w:tc>
          <w:tcPr>
            <w:tcW w:w="940" w:type="dxa"/>
          </w:tcPr>
          <w:p w:rsidR="00494AC0" w:rsidRPr="00BA2EBE" w:rsidRDefault="00494AC0" w:rsidP="00F87A4A">
            <w:pPr>
              <w:jc w:val="center"/>
              <w:rPr>
                <w:sz w:val="20"/>
                <w:szCs w:val="20"/>
              </w:rPr>
            </w:pPr>
            <w:r w:rsidRPr="00BA2EBE">
              <w:rPr>
                <w:sz w:val="20"/>
                <w:szCs w:val="20"/>
              </w:rPr>
              <w:t>161 960,8</w:t>
            </w:r>
          </w:p>
        </w:tc>
        <w:tc>
          <w:tcPr>
            <w:tcW w:w="940" w:type="dxa"/>
          </w:tcPr>
          <w:p w:rsidR="00494AC0" w:rsidRPr="00BA2EBE" w:rsidRDefault="00494AC0" w:rsidP="00F87A4A">
            <w:pPr>
              <w:jc w:val="center"/>
              <w:rPr>
                <w:sz w:val="20"/>
                <w:szCs w:val="20"/>
              </w:rPr>
            </w:pPr>
            <w:r w:rsidRPr="00BA2EBE">
              <w:rPr>
                <w:sz w:val="20"/>
                <w:szCs w:val="20"/>
              </w:rPr>
              <w:t>161 960,8</w:t>
            </w:r>
          </w:p>
        </w:tc>
        <w:tc>
          <w:tcPr>
            <w:tcW w:w="945" w:type="dxa"/>
          </w:tcPr>
          <w:p w:rsidR="00494AC0" w:rsidRPr="00BA2EBE" w:rsidRDefault="00494AC0" w:rsidP="00F87A4A">
            <w:pPr>
              <w:jc w:val="center"/>
              <w:rPr>
                <w:sz w:val="20"/>
                <w:szCs w:val="20"/>
              </w:rPr>
            </w:pPr>
            <w:r w:rsidRPr="00BA2EBE">
              <w:rPr>
                <w:sz w:val="20"/>
                <w:szCs w:val="20"/>
              </w:rPr>
              <w:t>161 960,8</w:t>
            </w:r>
          </w:p>
        </w:tc>
        <w:tc>
          <w:tcPr>
            <w:tcW w:w="934" w:type="dxa"/>
          </w:tcPr>
          <w:p w:rsidR="00494AC0" w:rsidRPr="00BA2EBE" w:rsidRDefault="00494AC0" w:rsidP="00F87A4A">
            <w:pPr>
              <w:jc w:val="center"/>
              <w:rPr>
                <w:sz w:val="20"/>
                <w:szCs w:val="20"/>
              </w:rPr>
            </w:pPr>
            <w:r w:rsidRPr="00BA2EBE">
              <w:rPr>
                <w:sz w:val="20"/>
                <w:szCs w:val="20"/>
              </w:rPr>
              <w:t>161 960,8</w:t>
            </w:r>
          </w:p>
        </w:tc>
        <w:tc>
          <w:tcPr>
            <w:tcW w:w="934" w:type="dxa"/>
          </w:tcPr>
          <w:p w:rsidR="00494AC0" w:rsidRPr="00BA2EBE" w:rsidRDefault="00494AC0" w:rsidP="00F87A4A">
            <w:pPr>
              <w:jc w:val="center"/>
              <w:rPr>
                <w:sz w:val="20"/>
                <w:szCs w:val="20"/>
              </w:rPr>
            </w:pPr>
            <w:r w:rsidRPr="00BA2EBE">
              <w:rPr>
                <w:sz w:val="20"/>
                <w:szCs w:val="20"/>
              </w:rPr>
              <w:t>809804,0</w:t>
            </w:r>
          </w:p>
        </w:tc>
      </w:tr>
      <w:tr w:rsidR="00031E8D" w:rsidRPr="00BA2EBE" w:rsidTr="00031E8D">
        <w:trPr>
          <w:trHeight w:val="144"/>
          <w:jc w:val="center"/>
        </w:trPr>
        <w:tc>
          <w:tcPr>
            <w:tcW w:w="3876" w:type="dxa"/>
            <w:gridSpan w:val="4"/>
            <w:vMerge/>
            <w:vAlign w:val="center"/>
          </w:tcPr>
          <w:p w:rsidR="00031E8D" w:rsidRPr="00BA2EBE" w:rsidRDefault="00031E8D" w:rsidP="00F87A4A">
            <w:pPr>
              <w:jc w:val="both"/>
              <w:rPr>
                <w:sz w:val="20"/>
                <w:szCs w:val="20"/>
              </w:rPr>
            </w:pPr>
          </w:p>
        </w:tc>
        <w:tc>
          <w:tcPr>
            <w:tcW w:w="1462" w:type="dxa"/>
            <w:vAlign w:val="center"/>
          </w:tcPr>
          <w:p w:rsidR="00031E8D" w:rsidRPr="00BA2EBE" w:rsidRDefault="00031E8D" w:rsidP="00F87A4A">
            <w:pPr>
              <w:jc w:val="both"/>
              <w:rPr>
                <w:sz w:val="20"/>
                <w:szCs w:val="20"/>
              </w:rPr>
            </w:pPr>
            <w:r w:rsidRPr="00BA2EBE">
              <w:rPr>
                <w:sz w:val="20"/>
                <w:szCs w:val="20"/>
              </w:rPr>
              <w:t>бюджет района</w:t>
            </w:r>
          </w:p>
        </w:tc>
        <w:tc>
          <w:tcPr>
            <w:tcW w:w="681" w:type="dxa"/>
            <w:noWrap/>
            <w:tcMar>
              <w:left w:w="0" w:type="dxa"/>
              <w:right w:w="0" w:type="dxa"/>
            </w:tcMar>
            <w:vAlign w:val="center"/>
          </w:tcPr>
          <w:p w:rsidR="00031E8D" w:rsidRPr="00BA2EBE" w:rsidRDefault="00031E8D" w:rsidP="00F87A4A">
            <w:pPr>
              <w:jc w:val="center"/>
              <w:rPr>
                <w:sz w:val="20"/>
                <w:szCs w:val="20"/>
              </w:rPr>
            </w:pPr>
          </w:p>
        </w:tc>
        <w:tc>
          <w:tcPr>
            <w:tcW w:w="732" w:type="dxa"/>
            <w:tcMar>
              <w:left w:w="0" w:type="dxa"/>
              <w:right w:w="0" w:type="dxa"/>
            </w:tcMar>
          </w:tcPr>
          <w:p w:rsidR="00031E8D" w:rsidRPr="00BA2EBE" w:rsidRDefault="00031E8D" w:rsidP="00D821C8">
            <w:pPr>
              <w:jc w:val="center"/>
              <w:rPr>
                <w:sz w:val="20"/>
                <w:szCs w:val="20"/>
              </w:rPr>
            </w:pPr>
            <w:r w:rsidRPr="00BA2EBE">
              <w:rPr>
                <w:sz w:val="20"/>
                <w:szCs w:val="20"/>
              </w:rPr>
              <w:t>2</w:t>
            </w:r>
            <w:r>
              <w:rPr>
                <w:sz w:val="20"/>
                <w:szCs w:val="20"/>
              </w:rPr>
              <w:t> </w:t>
            </w:r>
            <w:r w:rsidRPr="00BA2EBE">
              <w:rPr>
                <w:sz w:val="20"/>
                <w:szCs w:val="20"/>
              </w:rPr>
              <w:t>1</w:t>
            </w:r>
            <w:r>
              <w:rPr>
                <w:sz w:val="20"/>
                <w:szCs w:val="20"/>
              </w:rPr>
              <w:t>15 346,6</w:t>
            </w:r>
          </w:p>
        </w:tc>
        <w:tc>
          <w:tcPr>
            <w:tcW w:w="684" w:type="dxa"/>
            <w:noWrap/>
            <w:tcMar>
              <w:left w:w="0" w:type="dxa"/>
              <w:right w:w="0" w:type="dxa"/>
            </w:tcMar>
          </w:tcPr>
          <w:p w:rsidR="00031E8D" w:rsidRPr="00BA2EBE" w:rsidRDefault="00031E8D" w:rsidP="00D821C8">
            <w:pPr>
              <w:jc w:val="center"/>
              <w:rPr>
                <w:sz w:val="20"/>
                <w:szCs w:val="20"/>
              </w:rPr>
            </w:pPr>
            <w:r>
              <w:rPr>
                <w:sz w:val="20"/>
                <w:szCs w:val="20"/>
              </w:rPr>
              <w:t>166606,6</w:t>
            </w:r>
          </w:p>
        </w:tc>
        <w:tc>
          <w:tcPr>
            <w:tcW w:w="820" w:type="dxa"/>
            <w:noWrap/>
            <w:tcMar>
              <w:left w:w="0" w:type="dxa"/>
              <w:right w:w="0" w:type="dxa"/>
            </w:tcMar>
          </w:tcPr>
          <w:p w:rsidR="00031E8D" w:rsidRPr="00BA2EBE" w:rsidRDefault="00031E8D" w:rsidP="00F87A4A">
            <w:pPr>
              <w:jc w:val="center"/>
              <w:rPr>
                <w:sz w:val="20"/>
                <w:szCs w:val="20"/>
              </w:rPr>
            </w:pPr>
            <w:r>
              <w:rPr>
                <w:sz w:val="20"/>
                <w:szCs w:val="20"/>
              </w:rPr>
              <w:t>164 566,0</w:t>
            </w:r>
          </w:p>
        </w:tc>
        <w:tc>
          <w:tcPr>
            <w:tcW w:w="808" w:type="dxa"/>
            <w:noWrap/>
            <w:tcMar>
              <w:left w:w="0" w:type="dxa"/>
              <w:right w:w="0" w:type="dxa"/>
            </w:tcMar>
          </w:tcPr>
          <w:p w:rsidR="00031E8D" w:rsidRPr="00BA2EBE" w:rsidRDefault="00031E8D" w:rsidP="00F87A4A">
            <w:pPr>
              <w:jc w:val="center"/>
              <w:rPr>
                <w:sz w:val="20"/>
                <w:szCs w:val="20"/>
              </w:rPr>
            </w:pPr>
            <w:r>
              <w:rPr>
                <w:sz w:val="20"/>
                <w:szCs w:val="20"/>
              </w:rPr>
              <w:t>164 566,0</w:t>
            </w:r>
          </w:p>
        </w:tc>
        <w:tc>
          <w:tcPr>
            <w:tcW w:w="941" w:type="dxa"/>
          </w:tcPr>
          <w:p w:rsidR="00031E8D" w:rsidRPr="00BA2EBE" w:rsidRDefault="00031E8D" w:rsidP="00F87A4A">
            <w:pPr>
              <w:jc w:val="center"/>
              <w:rPr>
                <w:sz w:val="20"/>
                <w:szCs w:val="20"/>
              </w:rPr>
            </w:pPr>
            <w:r w:rsidRPr="00BA2EBE">
              <w:rPr>
                <w:sz w:val="20"/>
                <w:szCs w:val="20"/>
              </w:rPr>
              <w:t>161 960,8</w:t>
            </w:r>
          </w:p>
        </w:tc>
        <w:tc>
          <w:tcPr>
            <w:tcW w:w="940" w:type="dxa"/>
          </w:tcPr>
          <w:p w:rsidR="00031E8D" w:rsidRPr="00BA2EBE" w:rsidRDefault="00031E8D" w:rsidP="00F87A4A">
            <w:pPr>
              <w:jc w:val="center"/>
              <w:rPr>
                <w:sz w:val="20"/>
                <w:szCs w:val="20"/>
              </w:rPr>
            </w:pPr>
            <w:r w:rsidRPr="00BA2EBE">
              <w:rPr>
                <w:sz w:val="20"/>
                <w:szCs w:val="20"/>
              </w:rPr>
              <w:t>161 960,8</w:t>
            </w:r>
          </w:p>
        </w:tc>
        <w:tc>
          <w:tcPr>
            <w:tcW w:w="940" w:type="dxa"/>
          </w:tcPr>
          <w:p w:rsidR="00031E8D" w:rsidRPr="00BA2EBE" w:rsidRDefault="00031E8D" w:rsidP="00F87A4A">
            <w:pPr>
              <w:jc w:val="center"/>
              <w:rPr>
                <w:sz w:val="20"/>
                <w:szCs w:val="20"/>
              </w:rPr>
            </w:pPr>
            <w:r w:rsidRPr="00BA2EBE">
              <w:rPr>
                <w:sz w:val="20"/>
                <w:szCs w:val="20"/>
              </w:rPr>
              <w:t>161 960,8</w:t>
            </w:r>
          </w:p>
        </w:tc>
        <w:tc>
          <w:tcPr>
            <w:tcW w:w="945" w:type="dxa"/>
          </w:tcPr>
          <w:p w:rsidR="00031E8D" w:rsidRPr="00BA2EBE" w:rsidRDefault="00031E8D" w:rsidP="00F87A4A">
            <w:pPr>
              <w:jc w:val="center"/>
              <w:rPr>
                <w:sz w:val="20"/>
                <w:szCs w:val="20"/>
              </w:rPr>
            </w:pPr>
            <w:r w:rsidRPr="00BA2EBE">
              <w:rPr>
                <w:sz w:val="20"/>
                <w:szCs w:val="20"/>
              </w:rPr>
              <w:t>161 960,8</w:t>
            </w:r>
          </w:p>
        </w:tc>
        <w:tc>
          <w:tcPr>
            <w:tcW w:w="934" w:type="dxa"/>
          </w:tcPr>
          <w:p w:rsidR="00031E8D" w:rsidRPr="00BA2EBE" w:rsidRDefault="00031E8D" w:rsidP="00F87A4A">
            <w:pPr>
              <w:jc w:val="center"/>
              <w:rPr>
                <w:sz w:val="20"/>
                <w:szCs w:val="20"/>
              </w:rPr>
            </w:pPr>
            <w:r w:rsidRPr="00BA2EBE">
              <w:rPr>
                <w:sz w:val="20"/>
                <w:szCs w:val="20"/>
              </w:rPr>
              <w:t>161 960,8</w:t>
            </w:r>
          </w:p>
        </w:tc>
        <w:tc>
          <w:tcPr>
            <w:tcW w:w="934" w:type="dxa"/>
          </w:tcPr>
          <w:p w:rsidR="00031E8D" w:rsidRPr="00BA2EBE" w:rsidRDefault="00031E8D" w:rsidP="00F87A4A">
            <w:pPr>
              <w:jc w:val="center"/>
              <w:rPr>
                <w:sz w:val="20"/>
                <w:szCs w:val="20"/>
              </w:rPr>
            </w:pPr>
            <w:r w:rsidRPr="00BA2EBE">
              <w:rPr>
                <w:sz w:val="20"/>
                <w:szCs w:val="20"/>
              </w:rPr>
              <w:t>809804,0</w:t>
            </w:r>
          </w:p>
        </w:tc>
      </w:tr>
      <w:tr w:rsidR="00494AC0" w:rsidRPr="00BA2EBE" w:rsidTr="00031E8D">
        <w:trPr>
          <w:trHeight w:val="144"/>
          <w:jc w:val="center"/>
        </w:trPr>
        <w:tc>
          <w:tcPr>
            <w:tcW w:w="3876" w:type="dxa"/>
            <w:gridSpan w:val="4"/>
            <w:vMerge/>
            <w:vAlign w:val="center"/>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noWrap/>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noWrap/>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trHeight w:val="314"/>
          <w:jc w:val="center"/>
        </w:trPr>
        <w:tc>
          <w:tcPr>
            <w:tcW w:w="3876" w:type="dxa"/>
            <w:gridSpan w:val="4"/>
            <w:vMerge w:val="restart"/>
          </w:tcPr>
          <w:p w:rsidR="00494AC0" w:rsidRPr="00BA2EBE" w:rsidRDefault="00494AC0" w:rsidP="00F87A4A">
            <w:pPr>
              <w:jc w:val="both"/>
              <w:rPr>
                <w:sz w:val="20"/>
                <w:szCs w:val="20"/>
              </w:rPr>
            </w:pPr>
            <w:r w:rsidRPr="00BA2EBE">
              <w:rPr>
                <w:sz w:val="20"/>
                <w:szCs w:val="20"/>
              </w:rPr>
              <w:t xml:space="preserve">управление </w:t>
            </w:r>
            <w:proofErr w:type="gramStart"/>
            <w:r w:rsidRPr="00BA2EBE">
              <w:rPr>
                <w:sz w:val="20"/>
                <w:szCs w:val="20"/>
              </w:rPr>
              <w:t>организации деятельности администрации района</w:t>
            </w:r>
            <w:proofErr w:type="gramEnd"/>
            <w:r w:rsidRPr="00BA2EBE">
              <w:rPr>
                <w:sz w:val="20"/>
                <w:szCs w:val="20"/>
              </w:rPr>
              <w:t>;</w:t>
            </w:r>
          </w:p>
          <w:p w:rsidR="00494AC0" w:rsidRPr="00BA2EBE" w:rsidRDefault="00494AC0" w:rsidP="00F87A4A">
            <w:pPr>
              <w:jc w:val="both"/>
              <w:rPr>
                <w:sz w:val="20"/>
                <w:szCs w:val="20"/>
              </w:rPr>
            </w:pPr>
            <w:r w:rsidRPr="00BA2EBE">
              <w:rPr>
                <w:sz w:val="20"/>
                <w:szCs w:val="20"/>
              </w:rPr>
              <w:t xml:space="preserve">управление учета и отчетности </w:t>
            </w:r>
            <w:r w:rsidRPr="00BA2EBE">
              <w:rPr>
                <w:sz w:val="20"/>
                <w:szCs w:val="20"/>
              </w:rPr>
              <w:lastRenderedPageBreak/>
              <w:t>администрации района</w:t>
            </w:r>
          </w:p>
        </w:tc>
        <w:tc>
          <w:tcPr>
            <w:tcW w:w="1462" w:type="dxa"/>
          </w:tcPr>
          <w:p w:rsidR="00494AC0" w:rsidRPr="00BA2EBE" w:rsidRDefault="00494AC0" w:rsidP="00F87A4A">
            <w:pPr>
              <w:jc w:val="both"/>
              <w:rPr>
                <w:sz w:val="20"/>
                <w:szCs w:val="20"/>
              </w:rPr>
            </w:pPr>
            <w:r w:rsidRPr="00BA2EBE">
              <w:rPr>
                <w:sz w:val="20"/>
                <w:szCs w:val="20"/>
              </w:rPr>
              <w:lastRenderedPageBreak/>
              <w:t>всего</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6500,0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941" w:type="dxa"/>
          </w:tcPr>
          <w:p w:rsidR="00494AC0" w:rsidRPr="00BA2EBE" w:rsidRDefault="00494AC0" w:rsidP="00F87A4A">
            <w:pPr>
              <w:jc w:val="center"/>
              <w:rPr>
                <w:sz w:val="20"/>
                <w:szCs w:val="20"/>
              </w:rPr>
            </w:pPr>
            <w:r w:rsidRPr="00BA2EBE">
              <w:rPr>
                <w:sz w:val="20"/>
                <w:szCs w:val="20"/>
              </w:rPr>
              <w:t>500,0</w:t>
            </w:r>
          </w:p>
        </w:tc>
        <w:tc>
          <w:tcPr>
            <w:tcW w:w="940" w:type="dxa"/>
          </w:tcPr>
          <w:p w:rsidR="00494AC0" w:rsidRPr="00BA2EBE" w:rsidRDefault="00494AC0" w:rsidP="00F87A4A">
            <w:pPr>
              <w:jc w:val="center"/>
              <w:rPr>
                <w:sz w:val="20"/>
                <w:szCs w:val="20"/>
              </w:rPr>
            </w:pPr>
            <w:r w:rsidRPr="00BA2EBE">
              <w:rPr>
                <w:sz w:val="20"/>
                <w:szCs w:val="20"/>
              </w:rPr>
              <w:t>500,0</w:t>
            </w:r>
          </w:p>
        </w:tc>
        <w:tc>
          <w:tcPr>
            <w:tcW w:w="940" w:type="dxa"/>
          </w:tcPr>
          <w:p w:rsidR="00494AC0" w:rsidRPr="00BA2EBE" w:rsidRDefault="00494AC0" w:rsidP="00F87A4A">
            <w:pPr>
              <w:jc w:val="center"/>
              <w:rPr>
                <w:sz w:val="20"/>
                <w:szCs w:val="20"/>
              </w:rPr>
            </w:pPr>
            <w:r w:rsidRPr="00BA2EBE">
              <w:rPr>
                <w:sz w:val="20"/>
                <w:szCs w:val="20"/>
              </w:rPr>
              <w:t>500,0</w:t>
            </w:r>
          </w:p>
        </w:tc>
        <w:tc>
          <w:tcPr>
            <w:tcW w:w="945" w:type="dxa"/>
          </w:tcPr>
          <w:p w:rsidR="00494AC0" w:rsidRPr="00BA2EBE" w:rsidRDefault="00494AC0" w:rsidP="00F87A4A">
            <w:pPr>
              <w:jc w:val="center"/>
              <w:rPr>
                <w:sz w:val="20"/>
                <w:szCs w:val="20"/>
              </w:rPr>
            </w:pPr>
            <w:r w:rsidRPr="00BA2EBE">
              <w:rPr>
                <w:sz w:val="20"/>
                <w:szCs w:val="20"/>
              </w:rPr>
              <w:t>500,0</w:t>
            </w:r>
          </w:p>
        </w:tc>
        <w:tc>
          <w:tcPr>
            <w:tcW w:w="934" w:type="dxa"/>
          </w:tcPr>
          <w:p w:rsidR="00494AC0" w:rsidRPr="00BA2EBE" w:rsidRDefault="00494AC0" w:rsidP="00F87A4A">
            <w:pPr>
              <w:jc w:val="center"/>
              <w:rPr>
                <w:sz w:val="20"/>
                <w:szCs w:val="20"/>
              </w:rPr>
            </w:pPr>
            <w:r w:rsidRPr="00BA2EBE">
              <w:rPr>
                <w:sz w:val="20"/>
                <w:szCs w:val="20"/>
              </w:rPr>
              <w:t>500,0</w:t>
            </w:r>
          </w:p>
        </w:tc>
        <w:tc>
          <w:tcPr>
            <w:tcW w:w="934" w:type="dxa"/>
          </w:tcPr>
          <w:p w:rsidR="00494AC0" w:rsidRPr="00BA2EBE" w:rsidRDefault="00494AC0" w:rsidP="00F87A4A">
            <w:pPr>
              <w:jc w:val="center"/>
              <w:rPr>
                <w:sz w:val="20"/>
                <w:szCs w:val="20"/>
              </w:rPr>
            </w:pPr>
            <w:r w:rsidRPr="00BA2EBE">
              <w:rPr>
                <w:sz w:val="20"/>
                <w:szCs w:val="20"/>
              </w:rPr>
              <w:t>2500,0</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бюджет района</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6500,0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500,0</w:t>
            </w:r>
          </w:p>
        </w:tc>
        <w:tc>
          <w:tcPr>
            <w:tcW w:w="941" w:type="dxa"/>
          </w:tcPr>
          <w:p w:rsidR="00494AC0" w:rsidRPr="00BA2EBE" w:rsidRDefault="00494AC0" w:rsidP="00F87A4A">
            <w:pPr>
              <w:jc w:val="center"/>
              <w:rPr>
                <w:sz w:val="20"/>
                <w:szCs w:val="20"/>
              </w:rPr>
            </w:pPr>
            <w:r w:rsidRPr="00BA2EBE">
              <w:rPr>
                <w:sz w:val="20"/>
                <w:szCs w:val="20"/>
              </w:rPr>
              <w:t>500,0</w:t>
            </w:r>
          </w:p>
        </w:tc>
        <w:tc>
          <w:tcPr>
            <w:tcW w:w="940" w:type="dxa"/>
          </w:tcPr>
          <w:p w:rsidR="00494AC0" w:rsidRPr="00BA2EBE" w:rsidRDefault="00494AC0" w:rsidP="00F87A4A">
            <w:pPr>
              <w:jc w:val="center"/>
              <w:rPr>
                <w:sz w:val="20"/>
                <w:szCs w:val="20"/>
              </w:rPr>
            </w:pPr>
            <w:r w:rsidRPr="00BA2EBE">
              <w:rPr>
                <w:sz w:val="20"/>
                <w:szCs w:val="20"/>
              </w:rPr>
              <w:t>500,0</w:t>
            </w:r>
          </w:p>
        </w:tc>
        <w:tc>
          <w:tcPr>
            <w:tcW w:w="940" w:type="dxa"/>
          </w:tcPr>
          <w:p w:rsidR="00494AC0" w:rsidRPr="00BA2EBE" w:rsidRDefault="00494AC0" w:rsidP="00F87A4A">
            <w:pPr>
              <w:jc w:val="center"/>
              <w:rPr>
                <w:sz w:val="20"/>
                <w:szCs w:val="20"/>
              </w:rPr>
            </w:pPr>
            <w:r w:rsidRPr="00BA2EBE">
              <w:rPr>
                <w:sz w:val="20"/>
                <w:szCs w:val="20"/>
              </w:rPr>
              <w:t>500,0</w:t>
            </w:r>
          </w:p>
        </w:tc>
        <w:tc>
          <w:tcPr>
            <w:tcW w:w="945" w:type="dxa"/>
          </w:tcPr>
          <w:p w:rsidR="00494AC0" w:rsidRPr="00BA2EBE" w:rsidRDefault="00494AC0" w:rsidP="00F87A4A">
            <w:pPr>
              <w:jc w:val="center"/>
              <w:rPr>
                <w:sz w:val="20"/>
                <w:szCs w:val="20"/>
              </w:rPr>
            </w:pPr>
            <w:r w:rsidRPr="00BA2EBE">
              <w:rPr>
                <w:sz w:val="20"/>
                <w:szCs w:val="20"/>
              </w:rPr>
              <w:t>500,0</w:t>
            </w:r>
          </w:p>
        </w:tc>
        <w:tc>
          <w:tcPr>
            <w:tcW w:w="934" w:type="dxa"/>
          </w:tcPr>
          <w:p w:rsidR="00494AC0" w:rsidRPr="00BA2EBE" w:rsidRDefault="00494AC0" w:rsidP="00F87A4A">
            <w:pPr>
              <w:jc w:val="center"/>
              <w:rPr>
                <w:sz w:val="20"/>
                <w:szCs w:val="20"/>
              </w:rPr>
            </w:pPr>
            <w:r w:rsidRPr="00BA2EBE">
              <w:rPr>
                <w:sz w:val="20"/>
                <w:szCs w:val="20"/>
              </w:rPr>
              <w:t>500,0</w:t>
            </w:r>
          </w:p>
        </w:tc>
        <w:tc>
          <w:tcPr>
            <w:tcW w:w="934" w:type="dxa"/>
          </w:tcPr>
          <w:p w:rsidR="00494AC0" w:rsidRPr="00BA2EBE" w:rsidRDefault="00494AC0" w:rsidP="00F87A4A">
            <w:pPr>
              <w:jc w:val="center"/>
              <w:rPr>
                <w:sz w:val="20"/>
                <w:szCs w:val="20"/>
              </w:rPr>
            </w:pPr>
            <w:r w:rsidRPr="00BA2EBE">
              <w:rPr>
                <w:sz w:val="20"/>
                <w:szCs w:val="20"/>
              </w:rPr>
              <w:t>2500,0</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494AC0" w:rsidRPr="00BA2EBE" w:rsidTr="00031E8D">
        <w:trPr>
          <w:trHeight w:val="144"/>
          <w:jc w:val="center"/>
        </w:trPr>
        <w:tc>
          <w:tcPr>
            <w:tcW w:w="3876" w:type="dxa"/>
            <w:gridSpan w:val="4"/>
            <w:vMerge w:val="restart"/>
          </w:tcPr>
          <w:p w:rsidR="00494AC0" w:rsidRPr="00BA2EBE" w:rsidRDefault="00494AC0" w:rsidP="00F87A4A">
            <w:pPr>
              <w:jc w:val="both"/>
              <w:rPr>
                <w:sz w:val="20"/>
                <w:szCs w:val="20"/>
              </w:rPr>
            </w:pPr>
            <w:r w:rsidRPr="00BA2EBE">
              <w:rPr>
                <w:sz w:val="20"/>
                <w:szCs w:val="20"/>
              </w:rPr>
              <w:lastRenderedPageBreak/>
              <w:t>муниципальное казенное учреждение «Учреждение по материально-техническому обеспечению деятельности органов местного самоуправления»</w:t>
            </w:r>
          </w:p>
        </w:tc>
        <w:tc>
          <w:tcPr>
            <w:tcW w:w="1462" w:type="dxa"/>
          </w:tcPr>
          <w:p w:rsidR="00494AC0" w:rsidRPr="00BA2EBE" w:rsidRDefault="00494AC0" w:rsidP="00F87A4A">
            <w:pPr>
              <w:jc w:val="both"/>
              <w:rPr>
                <w:sz w:val="20"/>
                <w:szCs w:val="20"/>
              </w:rPr>
            </w:pPr>
            <w:r w:rsidRPr="00BA2EBE">
              <w:rPr>
                <w:sz w:val="20"/>
                <w:szCs w:val="20"/>
              </w:rPr>
              <w:t>всего</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1 4</w:t>
            </w:r>
            <w:r>
              <w:rPr>
                <w:sz w:val="20"/>
                <w:szCs w:val="20"/>
              </w:rPr>
              <w:t>94 045</w:t>
            </w:r>
            <w:r w:rsidRPr="00BA2EBE">
              <w:rPr>
                <w:sz w:val="20"/>
                <w:szCs w:val="20"/>
              </w:rPr>
              <w:t>,</w:t>
            </w:r>
            <w:r>
              <w:rPr>
                <w:sz w:val="20"/>
                <w:szCs w:val="20"/>
              </w:rPr>
              <w:t>1</w:t>
            </w:r>
          </w:p>
        </w:tc>
        <w:tc>
          <w:tcPr>
            <w:tcW w:w="684" w:type="dxa"/>
            <w:tcMar>
              <w:left w:w="0" w:type="dxa"/>
              <w:right w:w="0" w:type="dxa"/>
            </w:tcMar>
          </w:tcPr>
          <w:p w:rsidR="00494AC0" w:rsidRPr="00BA2EBE" w:rsidRDefault="00494AC0" w:rsidP="00F87A4A">
            <w:pPr>
              <w:jc w:val="center"/>
              <w:rPr>
                <w:sz w:val="20"/>
                <w:szCs w:val="20"/>
              </w:rPr>
            </w:pPr>
            <w:r>
              <w:rPr>
                <w:sz w:val="20"/>
                <w:szCs w:val="20"/>
              </w:rPr>
              <w:t>116 979,5</w:t>
            </w:r>
          </w:p>
        </w:tc>
        <w:tc>
          <w:tcPr>
            <w:tcW w:w="820" w:type="dxa"/>
            <w:tcMar>
              <w:left w:w="0" w:type="dxa"/>
              <w:right w:w="0" w:type="dxa"/>
            </w:tcMar>
          </w:tcPr>
          <w:p w:rsidR="00494AC0" w:rsidRPr="00BA2EBE" w:rsidRDefault="00494AC0" w:rsidP="00F87A4A">
            <w:pPr>
              <w:jc w:val="center"/>
              <w:rPr>
                <w:sz w:val="20"/>
                <w:szCs w:val="20"/>
              </w:rPr>
            </w:pPr>
            <w:r>
              <w:rPr>
                <w:sz w:val="20"/>
                <w:szCs w:val="20"/>
              </w:rPr>
              <w:t>115 592,8</w:t>
            </w:r>
          </w:p>
        </w:tc>
        <w:tc>
          <w:tcPr>
            <w:tcW w:w="808" w:type="dxa"/>
            <w:tcMar>
              <w:left w:w="0" w:type="dxa"/>
              <w:right w:w="0" w:type="dxa"/>
            </w:tcMar>
          </w:tcPr>
          <w:p w:rsidR="00494AC0" w:rsidRPr="00BA2EBE" w:rsidRDefault="00494AC0" w:rsidP="00F87A4A">
            <w:pPr>
              <w:jc w:val="center"/>
              <w:rPr>
                <w:sz w:val="20"/>
                <w:szCs w:val="20"/>
              </w:rPr>
            </w:pPr>
            <w:r>
              <w:rPr>
                <w:sz w:val="20"/>
                <w:szCs w:val="20"/>
              </w:rPr>
              <w:t>115 592,8</w:t>
            </w:r>
          </w:p>
        </w:tc>
        <w:tc>
          <w:tcPr>
            <w:tcW w:w="941" w:type="dxa"/>
          </w:tcPr>
          <w:p w:rsidR="00494AC0" w:rsidRPr="00BA2EBE" w:rsidRDefault="00494AC0" w:rsidP="00F87A4A">
            <w:pPr>
              <w:jc w:val="center"/>
              <w:rPr>
                <w:sz w:val="20"/>
                <w:szCs w:val="20"/>
              </w:rPr>
            </w:pPr>
            <w:r w:rsidRPr="00BA2EBE">
              <w:rPr>
                <w:sz w:val="20"/>
                <w:szCs w:val="20"/>
              </w:rPr>
              <w:t>114 588,0</w:t>
            </w:r>
          </w:p>
        </w:tc>
        <w:tc>
          <w:tcPr>
            <w:tcW w:w="940" w:type="dxa"/>
          </w:tcPr>
          <w:p w:rsidR="00494AC0" w:rsidRPr="00BA2EBE" w:rsidRDefault="00494AC0" w:rsidP="00F87A4A">
            <w:pPr>
              <w:jc w:val="center"/>
              <w:rPr>
                <w:sz w:val="20"/>
                <w:szCs w:val="20"/>
              </w:rPr>
            </w:pPr>
            <w:r w:rsidRPr="00BA2EBE">
              <w:rPr>
                <w:sz w:val="20"/>
                <w:szCs w:val="20"/>
              </w:rPr>
              <w:t>114 588,0</w:t>
            </w:r>
          </w:p>
        </w:tc>
        <w:tc>
          <w:tcPr>
            <w:tcW w:w="940" w:type="dxa"/>
          </w:tcPr>
          <w:p w:rsidR="00494AC0" w:rsidRPr="00BA2EBE" w:rsidRDefault="00494AC0" w:rsidP="00F87A4A">
            <w:pPr>
              <w:jc w:val="center"/>
              <w:rPr>
                <w:sz w:val="20"/>
                <w:szCs w:val="20"/>
              </w:rPr>
            </w:pPr>
            <w:r w:rsidRPr="00BA2EBE">
              <w:rPr>
                <w:sz w:val="20"/>
                <w:szCs w:val="20"/>
              </w:rPr>
              <w:t>114 588,0</w:t>
            </w:r>
          </w:p>
        </w:tc>
        <w:tc>
          <w:tcPr>
            <w:tcW w:w="945" w:type="dxa"/>
          </w:tcPr>
          <w:p w:rsidR="00494AC0" w:rsidRPr="00BA2EBE" w:rsidRDefault="00494AC0" w:rsidP="00F87A4A">
            <w:pPr>
              <w:jc w:val="center"/>
              <w:rPr>
                <w:sz w:val="20"/>
                <w:szCs w:val="20"/>
              </w:rPr>
            </w:pPr>
            <w:r w:rsidRPr="00BA2EBE">
              <w:rPr>
                <w:sz w:val="20"/>
                <w:szCs w:val="20"/>
              </w:rPr>
              <w:t>114 588,0</w:t>
            </w:r>
          </w:p>
        </w:tc>
        <w:tc>
          <w:tcPr>
            <w:tcW w:w="934" w:type="dxa"/>
          </w:tcPr>
          <w:p w:rsidR="00494AC0" w:rsidRPr="00BA2EBE" w:rsidRDefault="00494AC0" w:rsidP="00F87A4A">
            <w:pPr>
              <w:jc w:val="center"/>
              <w:rPr>
                <w:sz w:val="20"/>
                <w:szCs w:val="20"/>
              </w:rPr>
            </w:pPr>
            <w:r w:rsidRPr="00BA2EBE">
              <w:rPr>
                <w:sz w:val="20"/>
                <w:szCs w:val="20"/>
              </w:rPr>
              <w:t>114 588,0</w:t>
            </w:r>
          </w:p>
        </w:tc>
        <w:tc>
          <w:tcPr>
            <w:tcW w:w="934" w:type="dxa"/>
          </w:tcPr>
          <w:p w:rsidR="00494AC0" w:rsidRPr="00BA2EBE" w:rsidRDefault="00494AC0" w:rsidP="00F87A4A">
            <w:pPr>
              <w:jc w:val="center"/>
              <w:rPr>
                <w:sz w:val="20"/>
                <w:szCs w:val="20"/>
              </w:rPr>
            </w:pPr>
            <w:r w:rsidRPr="00BA2EBE">
              <w:rPr>
                <w:sz w:val="20"/>
                <w:szCs w:val="20"/>
              </w:rPr>
              <w:t>572 940,0</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бюджет района</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1 4</w:t>
            </w:r>
            <w:r>
              <w:rPr>
                <w:sz w:val="20"/>
                <w:szCs w:val="20"/>
              </w:rPr>
              <w:t>94 045</w:t>
            </w:r>
            <w:r w:rsidRPr="00BA2EBE">
              <w:rPr>
                <w:sz w:val="20"/>
                <w:szCs w:val="20"/>
              </w:rPr>
              <w:t>,</w:t>
            </w:r>
            <w:r>
              <w:rPr>
                <w:sz w:val="20"/>
                <w:szCs w:val="20"/>
              </w:rPr>
              <w:t>1</w:t>
            </w:r>
          </w:p>
        </w:tc>
        <w:tc>
          <w:tcPr>
            <w:tcW w:w="684" w:type="dxa"/>
            <w:tcMar>
              <w:left w:w="0" w:type="dxa"/>
              <w:right w:w="0" w:type="dxa"/>
            </w:tcMar>
          </w:tcPr>
          <w:p w:rsidR="00494AC0" w:rsidRPr="00BA2EBE" w:rsidRDefault="00494AC0" w:rsidP="00F87A4A">
            <w:pPr>
              <w:jc w:val="center"/>
              <w:rPr>
                <w:sz w:val="20"/>
                <w:szCs w:val="20"/>
              </w:rPr>
            </w:pPr>
            <w:r>
              <w:rPr>
                <w:sz w:val="20"/>
                <w:szCs w:val="20"/>
              </w:rPr>
              <w:t>116 979,5</w:t>
            </w:r>
          </w:p>
        </w:tc>
        <w:tc>
          <w:tcPr>
            <w:tcW w:w="820" w:type="dxa"/>
            <w:tcMar>
              <w:left w:w="0" w:type="dxa"/>
              <w:right w:w="0" w:type="dxa"/>
            </w:tcMar>
          </w:tcPr>
          <w:p w:rsidR="00494AC0" w:rsidRPr="00BA2EBE" w:rsidRDefault="00494AC0" w:rsidP="00F87A4A">
            <w:pPr>
              <w:jc w:val="center"/>
              <w:rPr>
                <w:sz w:val="20"/>
                <w:szCs w:val="20"/>
              </w:rPr>
            </w:pPr>
            <w:r>
              <w:rPr>
                <w:sz w:val="20"/>
                <w:szCs w:val="20"/>
              </w:rPr>
              <w:t>115 592,8</w:t>
            </w:r>
          </w:p>
        </w:tc>
        <w:tc>
          <w:tcPr>
            <w:tcW w:w="808" w:type="dxa"/>
            <w:tcMar>
              <w:left w:w="0" w:type="dxa"/>
              <w:right w:w="0" w:type="dxa"/>
            </w:tcMar>
          </w:tcPr>
          <w:p w:rsidR="00494AC0" w:rsidRPr="00BA2EBE" w:rsidRDefault="00494AC0" w:rsidP="00F87A4A">
            <w:pPr>
              <w:jc w:val="center"/>
              <w:rPr>
                <w:sz w:val="20"/>
                <w:szCs w:val="20"/>
              </w:rPr>
            </w:pPr>
            <w:r>
              <w:rPr>
                <w:sz w:val="20"/>
                <w:szCs w:val="20"/>
              </w:rPr>
              <w:t>115 592,8</w:t>
            </w:r>
          </w:p>
        </w:tc>
        <w:tc>
          <w:tcPr>
            <w:tcW w:w="941" w:type="dxa"/>
          </w:tcPr>
          <w:p w:rsidR="00494AC0" w:rsidRPr="00BA2EBE" w:rsidRDefault="00494AC0" w:rsidP="00F87A4A">
            <w:pPr>
              <w:jc w:val="center"/>
              <w:rPr>
                <w:sz w:val="20"/>
                <w:szCs w:val="20"/>
              </w:rPr>
            </w:pPr>
            <w:r w:rsidRPr="00BA2EBE">
              <w:rPr>
                <w:sz w:val="20"/>
                <w:szCs w:val="20"/>
              </w:rPr>
              <w:t>114 588,0</w:t>
            </w:r>
          </w:p>
        </w:tc>
        <w:tc>
          <w:tcPr>
            <w:tcW w:w="940" w:type="dxa"/>
          </w:tcPr>
          <w:p w:rsidR="00494AC0" w:rsidRPr="00BA2EBE" w:rsidRDefault="00494AC0" w:rsidP="00F87A4A">
            <w:pPr>
              <w:jc w:val="center"/>
              <w:rPr>
                <w:sz w:val="20"/>
                <w:szCs w:val="20"/>
              </w:rPr>
            </w:pPr>
            <w:r w:rsidRPr="00BA2EBE">
              <w:rPr>
                <w:sz w:val="20"/>
                <w:szCs w:val="20"/>
              </w:rPr>
              <w:t>114 588,0</w:t>
            </w:r>
          </w:p>
        </w:tc>
        <w:tc>
          <w:tcPr>
            <w:tcW w:w="940" w:type="dxa"/>
          </w:tcPr>
          <w:p w:rsidR="00494AC0" w:rsidRPr="00BA2EBE" w:rsidRDefault="00494AC0" w:rsidP="00F87A4A">
            <w:pPr>
              <w:jc w:val="center"/>
              <w:rPr>
                <w:sz w:val="20"/>
                <w:szCs w:val="20"/>
              </w:rPr>
            </w:pPr>
            <w:r w:rsidRPr="00BA2EBE">
              <w:rPr>
                <w:sz w:val="20"/>
                <w:szCs w:val="20"/>
              </w:rPr>
              <w:t>114 588,0</w:t>
            </w:r>
          </w:p>
        </w:tc>
        <w:tc>
          <w:tcPr>
            <w:tcW w:w="945" w:type="dxa"/>
          </w:tcPr>
          <w:p w:rsidR="00494AC0" w:rsidRPr="00BA2EBE" w:rsidRDefault="00494AC0" w:rsidP="00F87A4A">
            <w:pPr>
              <w:jc w:val="center"/>
              <w:rPr>
                <w:sz w:val="20"/>
                <w:szCs w:val="20"/>
              </w:rPr>
            </w:pPr>
            <w:r w:rsidRPr="00BA2EBE">
              <w:rPr>
                <w:sz w:val="20"/>
                <w:szCs w:val="20"/>
              </w:rPr>
              <w:t>114 588,0</w:t>
            </w:r>
          </w:p>
        </w:tc>
        <w:tc>
          <w:tcPr>
            <w:tcW w:w="934" w:type="dxa"/>
          </w:tcPr>
          <w:p w:rsidR="00494AC0" w:rsidRPr="00BA2EBE" w:rsidRDefault="00494AC0" w:rsidP="00F87A4A">
            <w:pPr>
              <w:jc w:val="center"/>
              <w:rPr>
                <w:sz w:val="20"/>
                <w:szCs w:val="20"/>
              </w:rPr>
            </w:pPr>
            <w:r w:rsidRPr="00BA2EBE">
              <w:rPr>
                <w:sz w:val="20"/>
                <w:szCs w:val="20"/>
              </w:rPr>
              <w:t>114 588,0</w:t>
            </w:r>
          </w:p>
        </w:tc>
        <w:tc>
          <w:tcPr>
            <w:tcW w:w="934" w:type="dxa"/>
          </w:tcPr>
          <w:p w:rsidR="00494AC0" w:rsidRPr="00BA2EBE" w:rsidRDefault="00494AC0" w:rsidP="00F87A4A">
            <w:pPr>
              <w:jc w:val="center"/>
              <w:rPr>
                <w:sz w:val="20"/>
                <w:szCs w:val="20"/>
              </w:rPr>
            </w:pPr>
            <w:r w:rsidRPr="00BA2EBE">
              <w:rPr>
                <w:sz w:val="20"/>
                <w:szCs w:val="20"/>
              </w:rPr>
              <w:t>572 940,0</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1C696D" w:rsidRPr="00BA2EBE" w:rsidTr="00031E8D">
        <w:trPr>
          <w:trHeight w:val="144"/>
          <w:jc w:val="center"/>
        </w:trPr>
        <w:tc>
          <w:tcPr>
            <w:tcW w:w="3876" w:type="dxa"/>
            <w:gridSpan w:val="4"/>
            <w:vMerge w:val="restart"/>
          </w:tcPr>
          <w:p w:rsidR="001C696D" w:rsidRPr="00BA2EBE" w:rsidRDefault="001C696D" w:rsidP="00F87A4A">
            <w:pPr>
              <w:jc w:val="both"/>
              <w:rPr>
                <w:sz w:val="20"/>
                <w:szCs w:val="20"/>
              </w:rPr>
            </w:pPr>
            <w:r w:rsidRPr="00BA2EBE">
              <w:rPr>
                <w:sz w:val="20"/>
                <w:szCs w:val="20"/>
              </w:rPr>
              <w:t>муниципальное казенное учреждение «Редакция районной газеты «Новости Приобья»</w:t>
            </w:r>
          </w:p>
          <w:p w:rsidR="001C696D" w:rsidRPr="00BA2EBE" w:rsidRDefault="001C696D" w:rsidP="00F87A4A">
            <w:pPr>
              <w:jc w:val="both"/>
              <w:rPr>
                <w:sz w:val="20"/>
                <w:szCs w:val="20"/>
              </w:rPr>
            </w:pPr>
          </w:p>
        </w:tc>
        <w:tc>
          <w:tcPr>
            <w:tcW w:w="1462" w:type="dxa"/>
          </w:tcPr>
          <w:p w:rsidR="001C696D" w:rsidRPr="00BA2EBE" w:rsidRDefault="001C696D" w:rsidP="00F87A4A">
            <w:pPr>
              <w:jc w:val="both"/>
              <w:rPr>
                <w:sz w:val="20"/>
                <w:szCs w:val="20"/>
              </w:rPr>
            </w:pPr>
            <w:r w:rsidRPr="00BA2EBE">
              <w:rPr>
                <w:sz w:val="20"/>
                <w:szCs w:val="20"/>
              </w:rPr>
              <w:t>всего</w:t>
            </w:r>
          </w:p>
        </w:tc>
        <w:tc>
          <w:tcPr>
            <w:tcW w:w="681" w:type="dxa"/>
            <w:tcMar>
              <w:left w:w="0" w:type="dxa"/>
              <w:right w:w="0" w:type="dxa"/>
            </w:tcMar>
            <w:vAlign w:val="center"/>
          </w:tcPr>
          <w:p w:rsidR="001C696D" w:rsidRPr="00BA2EBE" w:rsidRDefault="001C696D" w:rsidP="00F87A4A">
            <w:pPr>
              <w:jc w:val="center"/>
              <w:rPr>
                <w:sz w:val="20"/>
                <w:szCs w:val="20"/>
              </w:rPr>
            </w:pPr>
          </w:p>
        </w:tc>
        <w:tc>
          <w:tcPr>
            <w:tcW w:w="732" w:type="dxa"/>
            <w:tcMar>
              <w:left w:w="0" w:type="dxa"/>
              <w:right w:w="0" w:type="dxa"/>
            </w:tcMar>
          </w:tcPr>
          <w:p w:rsidR="001C696D" w:rsidRDefault="001C696D" w:rsidP="00D821C8">
            <w:pPr>
              <w:jc w:val="center"/>
              <w:rPr>
                <w:sz w:val="20"/>
                <w:szCs w:val="20"/>
              </w:rPr>
            </w:pPr>
            <w:r>
              <w:rPr>
                <w:sz w:val="20"/>
                <w:szCs w:val="20"/>
              </w:rPr>
              <w:t>252646,1</w:t>
            </w:r>
          </w:p>
        </w:tc>
        <w:tc>
          <w:tcPr>
            <w:tcW w:w="684" w:type="dxa"/>
            <w:tcMar>
              <w:left w:w="0" w:type="dxa"/>
              <w:right w:w="0" w:type="dxa"/>
            </w:tcMar>
          </w:tcPr>
          <w:p w:rsidR="001C696D" w:rsidRDefault="001C696D" w:rsidP="00D821C8">
            <w:pPr>
              <w:jc w:val="center"/>
              <w:rPr>
                <w:sz w:val="20"/>
                <w:szCs w:val="20"/>
              </w:rPr>
            </w:pPr>
            <w:r>
              <w:rPr>
                <w:sz w:val="20"/>
                <w:szCs w:val="20"/>
              </w:rPr>
              <w:t>20085,9</w:t>
            </w:r>
          </w:p>
        </w:tc>
        <w:tc>
          <w:tcPr>
            <w:tcW w:w="820"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941"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5"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96 417,5</w:t>
            </w:r>
          </w:p>
        </w:tc>
      </w:tr>
      <w:tr w:rsidR="001C696D" w:rsidRPr="00BA2EBE" w:rsidTr="00031E8D">
        <w:trPr>
          <w:trHeight w:val="144"/>
          <w:jc w:val="center"/>
        </w:trPr>
        <w:tc>
          <w:tcPr>
            <w:tcW w:w="3876" w:type="dxa"/>
            <w:gridSpan w:val="4"/>
            <w:vMerge/>
          </w:tcPr>
          <w:p w:rsidR="001C696D" w:rsidRPr="00BA2EBE" w:rsidRDefault="001C696D" w:rsidP="00F87A4A">
            <w:pPr>
              <w:jc w:val="both"/>
              <w:rPr>
                <w:sz w:val="20"/>
                <w:szCs w:val="20"/>
              </w:rPr>
            </w:pPr>
          </w:p>
        </w:tc>
        <w:tc>
          <w:tcPr>
            <w:tcW w:w="1462" w:type="dxa"/>
          </w:tcPr>
          <w:p w:rsidR="001C696D" w:rsidRPr="00BA2EBE" w:rsidRDefault="001C696D" w:rsidP="00F87A4A">
            <w:pPr>
              <w:jc w:val="both"/>
              <w:rPr>
                <w:sz w:val="20"/>
                <w:szCs w:val="20"/>
              </w:rPr>
            </w:pPr>
            <w:r w:rsidRPr="00BA2EBE">
              <w:rPr>
                <w:sz w:val="20"/>
                <w:szCs w:val="20"/>
              </w:rPr>
              <w:t>бюджет района</w:t>
            </w:r>
          </w:p>
        </w:tc>
        <w:tc>
          <w:tcPr>
            <w:tcW w:w="681" w:type="dxa"/>
            <w:tcMar>
              <w:left w:w="0" w:type="dxa"/>
              <w:right w:w="0" w:type="dxa"/>
            </w:tcMar>
            <w:vAlign w:val="center"/>
          </w:tcPr>
          <w:p w:rsidR="001C696D" w:rsidRPr="00BA2EBE" w:rsidRDefault="001C696D" w:rsidP="00F87A4A">
            <w:pPr>
              <w:jc w:val="center"/>
              <w:rPr>
                <w:sz w:val="20"/>
                <w:szCs w:val="20"/>
              </w:rPr>
            </w:pPr>
          </w:p>
        </w:tc>
        <w:tc>
          <w:tcPr>
            <w:tcW w:w="732" w:type="dxa"/>
            <w:tcMar>
              <w:left w:w="0" w:type="dxa"/>
              <w:right w:w="0" w:type="dxa"/>
            </w:tcMar>
          </w:tcPr>
          <w:p w:rsidR="001C696D" w:rsidRDefault="001C696D" w:rsidP="00D821C8">
            <w:pPr>
              <w:jc w:val="center"/>
              <w:rPr>
                <w:sz w:val="20"/>
                <w:szCs w:val="20"/>
              </w:rPr>
            </w:pPr>
            <w:r>
              <w:rPr>
                <w:sz w:val="20"/>
                <w:szCs w:val="20"/>
              </w:rPr>
              <w:t>252646,1</w:t>
            </w:r>
          </w:p>
        </w:tc>
        <w:tc>
          <w:tcPr>
            <w:tcW w:w="684" w:type="dxa"/>
            <w:tcMar>
              <w:left w:w="0" w:type="dxa"/>
              <w:right w:w="0" w:type="dxa"/>
            </w:tcMar>
          </w:tcPr>
          <w:p w:rsidR="001C696D" w:rsidRDefault="001C696D" w:rsidP="00D821C8">
            <w:pPr>
              <w:jc w:val="center"/>
              <w:rPr>
                <w:sz w:val="20"/>
                <w:szCs w:val="20"/>
              </w:rPr>
            </w:pPr>
            <w:r>
              <w:rPr>
                <w:sz w:val="20"/>
                <w:szCs w:val="20"/>
              </w:rPr>
              <w:t>20085,9</w:t>
            </w:r>
          </w:p>
        </w:tc>
        <w:tc>
          <w:tcPr>
            <w:tcW w:w="820"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808" w:type="dxa"/>
            <w:tcMar>
              <w:left w:w="0" w:type="dxa"/>
              <w:right w:w="0" w:type="dxa"/>
            </w:tcMar>
          </w:tcPr>
          <w:p w:rsidR="001C696D" w:rsidRPr="00BA2EBE" w:rsidRDefault="001C696D" w:rsidP="00F87A4A">
            <w:pPr>
              <w:jc w:val="center"/>
              <w:rPr>
                <w:sz w:val="20"/>
                <w:szCs w:val="20"/>
              </w:rPr>
            </w:pPr>
            <w:r w:rsidRPr="00BA2EBE">
              <w:rPr>
                <w:sz w:val="20"/>
                <w:szCs w:val="20"/>
              </w:rPr>
              <w:t>19</w:t>
            </w:r>
            <w:r>
              <w:rPr>
                <w:sz w:val="20"/>
                <w:szCs w:val="20"/>
              </w:rPr>
              <w:t> 862,6</w:t>
            </w:r>
          </w:p>
        </w:tc>
        <w:tc>
          <w:tcPr>
            <w:tcW w:w="941"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0" w:type="dxa"/>
          </w:tcPr>
          <w:p w:rsidR="001C696D" w:rsidRPr="00BA2EBE" w:rsidRDefault="001C696D" w:rsidP="00F87A4A">
            <w:pPr>
              <w:jc w:val="center"/>
              <w:rPr>
                <w:sz w:val="20"/>
                <w:szCs w:val="20"/>
              </w:rPr>
            </w:pPr>
            <w:r w:rsidRPr="00BA2EBE">
              <w:rPr>
                <w:sz w:val="20"/>
                <w:szCs w:val="20"/>
              </w:rPr>
              <w:t>19 283,5</w:t>
            </w:r>
          </w:p>
        </w:tc>
        <w:tc>
          <w:tcPr>
            <w:tcW w:w="945"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19 283,5</w:t>
            </w:r>
          </w:p>
        </w:tc>
        <w:tc>
          <w:tcPr>
            <w:tcW w:w="934" w:type="dxa"/>
          </w:tcPr>
          <w:p w:rsidR="001C696D" w:rsidRPr="00BA2EBE" w:rsidRDefault="001C696D" w:rsidP="00F87A4A">
            <w:pPr>
              <w:jc w:val="center"/>
              <w:rPr>
                <w:sz w:val="20"/>
                <w:szCs w:val="20"/>
              </w:rPr>
            </w:pPr>
            <w:r w:rsidRPr="00BA2EBE">
              <w:rPr>
                <w:sz w:val="20"/>
                <w:szCs w:val="20"/>
              </w:rPr>
              <w:t>96 417,5</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r w:rsidR="00031E8D" w:rsidRPr="00BA2EBE" w:rsidTr="00031E8D">
        <w:trPr>
          <w:trHeight w:val="144"/>
          <w:jc w:val="center"/>
        </w:trPr>
        <w:tc>
          <w:tcPr>
            <w:tcW w:w="3876" w:type="dxa"/>
            <w:gridSpan w:val="4"/>
            <w:vMerge w:val="restart"/>
          </w:tcPr>
          <w:p w:rsidR="00031E8D" w:rsidRPr="00BA2EBE" w:rsidRDefault="00031E8D" w:rsidP="00F87A4A">
            <w:pPr>
              <w:jc w:val="both"/>
              <w:rPr>
                <w:sz w:val="20"/>
                <w:szCs w:val="20"/>
              </w:rPr>
            </w:pPr>
            <w:r w:rsidRPr="00BA2EBE">
              <w:rPr>
                <w:sz w:val="20"/>
                <w:szCs w:val="20"/>
              </w:rPr>
              <w:t>муниципальное бюджетное учреждение «Телевидение Нижневартовского района»</w:t>
            </w:r>
          </w:p>
        </w:tc>
        <w:tc>
          <w:tcPr>
            <w:tcW w:w="1462" w:type="dxa"/>
          </w:tcPr>
          <w:p w:rsidR="00031E8D" w:rsidRPr="00BA2EBE" w:rsidRDefault="00031E8D" w:rsidP="00F87A4A">
            <w:pPr>
              <w:jc w:val="both"/>
              <w:rPr>
                <w:sz w:val="20"/>
                <w:szCs w:val="20"/>
              </w:rPr>
            </w:pPr>
            <w:r w:rsidRPr="00BA2EBE">
              <w:rPr>
                <w:sz w:val="20"/>
                <w:szCs w:val="20"/>
              </w:rPr>
              <w:t>всего</w:t>
            </w:r>
          </w:p>
        </w:tc>
        <w:tc>
          <w:tcPr>
            <w:tcW w:w="681" w:type="dxa"/>
            <w:tcMar>
              <w:left w:w="0" w:type="dxa"/>
              <w:right w:w="0" w:type="dxa"/>
            </w:tcMar>
            <w:vAlign w:val="center"/>
          </w:tcPr>
          <w:p w:rsidR="00031E8D" w:rsidRPr="00BA2EBE" w:rsidRDefault="00031E8D" w:rsidP="00F87A4A">
            <w:pPr>
              <w:jc w:val="center"/>
              <w:rPr>
                <w:sz w:val="20"/>
                <w:szCs w:val="20"/>
              </w:rPr>
            </w:pPr>
          </w:p>
        </w:tc>
        <w:tc>
          <w:tcPr>
            <w:tcW w:w="732" w:type="dxa"/>
            <w:tcMar>
              <w:left w:w="0" w:type="dxa"/>
              <w:right w:w="0" w:type="dxa"/>
            </w:tcMar>
          </w:tcPr>
          <w:p w:rsidR="00031E8D" w:rsidRPr="00BA2EBE" w:rsidRDefault="00031E8D" w:rsidP="00D821C8">
            <w:pPr>
              <w:jc w:val="center"/>
              <w:rPr>
                <w:sz w:val="20"/>
                <w:szCs w:val="20"/>
              </w:rPr>
            </w:pPr>
            <w:r>
              <w:rPr>
                <w:sz w:val="20"/>
                <w:szCs w:val="20"/>
              </w:rPr>
              <w:t>362155,4</w:t>
            </w:r>
          </w:p>
        </w:tc>
        <w:tc>
          <w:tcPr>
            <w:tcW w:w="684" w:type="dxa"/>
            <w:tcMar>
              <w:left w:w="0" w:type="dxa"/>
              <w:right w:w="0" w:type="dxa"/>
            </w:tcMar>
          </w:tcPr>
          <w:p w:rsidR="00031E8D" w:rsidRPr="00BA2EBE" w:rsidRDefault="00031E8D" w:rsidP="00D821C8">
            <w:pPr>
              <w:jc w:val="center"/>
              <w:rPr>
                <w:sz w:val="20"/>
                <w:szCs w:val="20"/>
              </w:rPr>
            </w:pPr>
            <w:r>
              <w:rPr>
                <w:sz w:val="20"/>
                <w:szCs w:val="20"/>
              </w:rPr>
              <w:t>29 041,2</w:t>
            </w:r>
          </w:p>
        </w:tc>
        <w:tc>
          <w:tcPr>
            <w:tcW w:w="820" w:type="dxa"/>
            <w:tcMar>
              <w:left w:w="0" w:type="dxa"/>
              <w:right w:w="0" w:type="dxa"/>
            </w:tcMar>
          </w:tcPr>
          <w:p w:rsidR="00031E8D" w:rsidRPr="00BA2EBE" w:rsidRDefault="00031E8D" w:rsidP="00F87A4A">
            <w:pPr>
              <w:jc w:val="center"/>
              <w:rPr>
                <w:sz w:val="20"/>
                <w:szCs w:val="20"/>
              </w:rPr>
            </w:pPr>
            <w:r>
              <w:rPr>
                <w:sz w:val="20"/>
                <w:szCs w:val="20"/>
              </w:rPr>
              <w:t>28 610,6</w:t>
            </w:r>
          </w:p>
        </w:tc>
        <w:tc>
          <w:tcPr>
            <w:tcW w:w="808" w:type="dxa"/>
            <w:tcMar>
              <w:left w:w="0" w:type="dxa"/>
              <w:right w:w="0" w:type="dxa"/>
            </w:tcMar>
          </w:tcPr>
          <w:p w:rsidR="00031E8D" w:rsidRPr="00BA2EBE" w:rsidRDefault="00031E8D" w:rsidP="00F87A4A">
            <w:pPr>
              <w:jc w:val="center"/>
              <w:rPr>
                <w:sz w:val="20"/>
                <w:szCs w:val="20"/>
              </w:rPr>
            </w:pPr>
            <w:r>
              <w:rPr>
                <w:sz w:val="20"/>
                <w:szCs w:val="20"/>
              </w:rPr>
              <w:t>28 610,6</w:t>
            </w:r>
          </w:p>
        </w:tc>
        <w:tc>
          <w:tcPr>
            <w:tcW w:w="941"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5"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137 946,5</w:t>
            </w:r>
          </w:p>
        </w:tc>
      </w:tr>
      <w:tr w:rsidR="00031E8D" w:rsidRPr="00BA2EBE" w:rsidTr="00031E8D">
        <w:trPr>
          <w:trHeight w:val="144"/>
          <w:jc w:val="center"/>
        </w:trPr>
        <w:tc>
          <w:tcPr>
            <w:tcW w:w="3876" w:type="dxa"/>
            <w:gridSpan w:val="4"/>
            <w:vMerge/>
          </w:tcPr>
          <w:p w:rsidR="00031E8D" w:rsidRPr="00BA2EBE" w:rsidRDefault="00031E8D" w:rsidP="00F87A4A">
            <w:pPr>
              <w:jc w:val="both"/>
              <w:rPr>
                <w:sz w:val="20"/>
                <w:szCs w:val="20"/>
              </w:rPr>
            </w:pPr>
          </w:p>
        </w:tc>
        <w:tc>
          <w:tcPr>
            <w:tcW w:w="1462" w:type="dxa"/>
          </w:tcPr>
          <w:p w:rsidR="00031E8D" w:rsidRPr="00BA2EBE" w:rsidRDefault="00031E8D" w:rsidP="00F87A4A">
            <w:pPr>
              <w:jc w:val="both"/>
              <w:rPr>
                <w:sz w:val="20"/>
                <w:szCs w:val="20"/>
              </w:rPr>
            </w:pPr>
            <w:r w:rsidRPr="00BA2EBE">
              <w:rPr>
                <w:sz w:val="20"/>
                <w:szCs w:val="20"/>
              </w:rPr>
              <w:t>бюджет района</w:t>
            </w:r>
          </w:p>
        </w:tc>
        <w:tc>
          <w:tcPr>
            <w:tcW w:w="681" w:type="dxa"/>
            <w:tcMar>
              <w:left w:w="0" w:type="dxa"/>
              <w:right w:w="0" w:type="dxa"/>
            </w:tcMar>
            <w:vAlign w:val="center"/>
          </w:tcPr>
          <w:p w:rsidR="00031E8D" w:rsidRPr="00BA2EBE" w:rsidRDefault="00031E8D" w:rsidP="00F87A4A">
            <w:pPr>
              <w:jc w:val="center"/>
              <w:rPr>
                <w:sz w:val="20"/>
                <w:szCs w:val="20"/>
              </w:rPr>
            </w:pPr>
          </w:p>
        </w:tc>
        <w:tc>
          <w:tcPr>
            <w:tcW w:w="732" w:type="dxa"/>
            <w:tcMar>
              <w:left w:w="0" w:type="dxa"/>
              <w:right w:w="0" w:type="dxa"/>
            </w:tcMar>
          </w:tcPr>
          <w:p w:rsidR="00031E8D" w:rsidRPr="00BA2EBE" w:rsidRDefault="00031E8D" w:rsidP="00D821C8">
            <w:pPr>
              <w:jc w:val="center"/>
              <w:rPr>
                <w:sz w:val="20"/>
                <w:szCs w:val="20"/>
              </w:rPr>
            </w:pPr>
            <w:r>
              <w:rPr>
                <w:sz w:val="20"/>
                <w:szCs w:val="20"/>
              </w:rPr>
              <w:t>362155,4</w:t>
            </w:r>
          </w:p>
        </w:tc>
        <w:tc>
          <w:tcPr>
            <w:tcW w:w="684" w:type="dxa"/>
            <w:tcMar>
              <w:left w:w="0" w:type="dxa"/>
              <w:right w:w="0" w:type="dxa"/>
            </w:tcMar>
          </w:tcPr>
          <w:p w:rsidR="00031E8D" w:rsidRPr="00BA2EBE" w:rsidRDefault="00031E8D" w:rsidP="00D821C8">
            <w:pPr>
              <w:jc w:val="center"/>
              <w:rPr>
                <w:sz w:val="20"/>
                <w:szCs w:val="20"/>
              </w:rPr>
            </w:pPr>
            <w:r>
              <w:rPr>
                <w:sz w:val="20"/>
                <w:szCs w:val="20"/>
              </w:rPr>
              <w:t>29 041,2</w:t>
            </w:r>
          </w:p>
        </w:tc>
        <w:tc>
          <w:tcPr>
            <w:tcW w:w="820" w:type="dxa"/>
            <w:tcMar>
              <w:left w:w="0" w:type="dxa"/>
              <w:right w:w="0" w:type="dxa"/>
            </w:tcMar>
          </w:tcPr>
          <w:p w:rsidR="00031E8D" w:rsidRPr="00BA2EBE" w:rsidRDefault="00031E8D" w:rsidP="00F87A4A">
            <w:pPr>
              <w:jc w:val="center"/>
              <w:rPr>
                <w:sz w:val="20"/>
                <w:szCs w:val="20"/>
              </w:rPr>
            </w:pPr>
            <w:r>
              <w:rPr>
                <w:sz w:val="20"/>
                <w:szCs w:val="20"/>
              </w:rPr>
              <w:t>28 610,6</w:t>
            </w:r>
          </w:p>
        </w:tc>
        <w:tc>
          <w:tcPr>
            <w:tcW w:w="808" w:type="dxa"/>
            <w:tcMar>
              <w:left w:w="0" w:type="dxa"/>
              <w:right w:w="0" w:type="dxa"/>
            </w:tcMar>
          </w:tcPr>
          <w:p w:rsidR="00031E8D" w:rsidRPr="00BA2EBE" w:rsidRDefault="00031E8D" w:rsidP="00F87A4A">
            <w:pPr>
              <w:jc w:val="center"/>
              <w:rPr>
                <w:sz w:val="20"/>
                <w:szCs w:val="20"/>
              </w:rPr>
            </w:pPr>
            <w:r>
              <w:rPr>
                <w:sz w:val="20"/>
                <w:szCs w:val="20"/>
              </w:rPr>
              <w:t>28 610,6</w:t>
            </w:r>
          </w:p>
        </w:tc>
        <w:tc>
          <w:tcPr>
            <w:tcW w:w="941"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0" w:type="dxa"/>
          </w:tcPr>
          <w:p w:rsidR="00031E8D" w:rsidRPr="00BA2EBE" w:rsidRDefault="00031E8D" w:rsidP="00F87A4A">
            <w:pPr>
              <w:jc w:val="center"/>
              <w:rPr>
                <w:sz w:val="20"/>
                <w:szCs w:val="20"/>
              </w:rPr>
            </w:pPr>
            <w:r w:rsidRPr="00BA2EBE">
              <w:rPr>
                <w:sz w:val="20"/>
                <w:szCs w:val="20"/>
              </w:rPr>
              <w:t>27 589,3</w:t>
            </w:r>
          </w:p>
        </w:tc>
        <w:tc>
          <w:tcPr>
            <w:tcW w:w="945"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27 589,3</w:t>
            </w:r>
          </w:p>
        </w:tc>
        <w:tc>
          <w:tcPr>
            <w:tcW w:w="934" w:type="dxa"/>
          </w:tcPr>
          <w:p w:rsidR="00031E8D" w:rsidRPr="00BA2EBE" w:rsidRDefault="00031E8D" w:rsidP="00F87A4A">
            <w:pPr>
              <w:jc w:val="center"/>
              <w:rPr>
                <w:sz w:val="20"/>
                <w:szCs w:val="20"/>
              </w:rPr>
            </w:pPr>
            <w:r w:rsidRPr="00BA2EBE">
              <w:rPr>
                <w:sz w:val="20"/>
                <w:szCs w:val="20"/>
              </w:rPr>
              <w:t>137 946,5</w:t>
            </w:r>
          </w:p>
        </w:tc>
      </w:tr>
      <w:tr w:rsidR="00494AC0" w:rsidRPr="00BA2EBE" w:rsidTr="00031E8D">
        <w:trPr>
          <w:trHeight w:val="144"/>
          <w:jc w:val="center"/>
        </w:trPr>
        <w:tc>
          <w:tcPr>
            <w:tcW w:w="3876" w:type="dxa"/>
            <w:gridSpan w:val="4"/>
            <w:vMerge/>
          </w:tcPr>
          <w:p w:rsidR="00494AC0" w:rsidRPr="00BA2EBE" w:rsidRDefault="00494AC0" w:rsidP="00F87A4A">
            <w:pPr>
              <w:jc w:val="both"/>
              <w:rPr>
                <w:sz w:val="20"/>
                <w:szCs w:val="20"/>
              </w:rPr>
            </w:pPr>
          </w:p>
        </w:tc>
        <w:tc>
          <w:tcPr>
            <w:tcW w:w="1462" w:type="dxa"/>
          </w:tcPr>
          <w:p w:rsidR="00494AC0" w:rsidRPr="00BA2EBE" w:rsidRDefault="00494AC0" w:rsidP="00F87A4A">
            <w:pPr>
              <w:jc w:val="both"/>
              <w:rPr>
                <w:sz w:val="20"/>
                <w:szCs w:val="20"/>
              </w:rPr>
            </w:pPr>
            <w:r w:rsidRPr="00BA2EBE">
              <w:rPr>
                <w:sz w:val="20"/>
                <w:szCs w:val="20"/>
              </w:rPr>
              <w:t>в том числе безвозмездные поступления физических и юридических лиц</w:t>
            </w:r>
          </w:p>
        </w:tc>
        <w:tc>
          <w:tcPr>
            <w:tcW w:w="681" w:type="dxa"/>
            <w:tcMar>
              <w:left w:w="0" w:type="dxa"/>
              <w:right w:w="0" w:type="dxa"/>
            </w:tcMar>
            <w:vAlign w:val="center"/>
          </w:tcPr>
          <w:p w:rsidR="00494AC0" w:rsidRPr="00BA2EBE" w:rsidRDefault="00494AC0" w:rsidP="00F87A4A">
            <w:pPr>
              <w:jc w:val="center"/>
              <w:rPr>
                <w:sz w:val="20"/>
                <w:szCs w:val="20"/>
              </w:rPr>
            </w:pPr>
          </w:p>
        </w:tc>
        <w:tc>
          <w:tcPr>
            <w:tcW w:w="732"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684"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20"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808" w:type="dxa"/>
            <w:tcMar>
              <w:left w:w="0" w:type="dxa"/>
              <w:right w:w="0" w:type="dxa"/>
            </w:tcMar>
          </w:tcPr>
          <w:p w:rsidR="00494AC0" w:rsidRPr="00BA2EBE" w:rsidRDefault="00494AC0" w:rsidP="00F87A4A">
            <w:pPr>
              <w:jc w:val="center"/>
              <w:rPr>
                <w:sz w:val="20"/>
                <w:szCs w:val="20"/>
              </w:rPr>
            </w:pPr>
            <w:r w:rsidRPr="00BA2EBE">
              <w:rPr>
                <w:sz w:val="20"/>
                <w:szCs w:val="20"/>
              </w:rPr>
              <w:t>0,0</w:t>
            </w:r>
          </w:p>
        </w:tc>
        <w:tc>
          <w:tcPr>
            <w:tcW w:w="941"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0" w:type="dxa"/>
          </w:tcPr>
          <w:p w:rsidR="00494AC0" w:rsidRPr="00BA2EBE" w:rsidRDefault="00494AC0" w:rsidP="00F87A4A">
            <w:pPr>
              <w:jc w:val="center"/>
              <w:rPr>
                <w:sz w:val="20"/>
                <w:szCs w:val="20"/>
              </w:rPr>
            </w:pPr>
            <w:r w:rsidRPr="00BA2EBE">
              <w:rPr>
                <w:sz w:val="20"/>
                <w:szCs w:val="20"/>
              </w:rPr>
              <w:t>0,0</w:t>
            </w:r>
          </w:p>
        </w:tc>
        <w:tc>
          <w:tcPr>
            <w:tcW w:w="945"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c>
          <w:tcPr>
            <w:tcW w:w="934" w:type="dxa"/>
          </w:tcPr>
          <w:p w:rsidR="00494AC0" w:rsidRPr="00BA2EBE" w:rsidRDefault="00494AC0" w:rsidP="00F87A4A">
            <w:pPr>
              <w:jc w:val="center"/>
              <w:rPr>
                <w:sz w:val="20"/>
                <w:szCs w:val="20"/>
              </w:rPr>
            </w:pPr>
            <w:r w:rsidRPr="00BA2EBE">
              <w:rPr>
                <w:sz w:val="20"/>
                <w:szCs w:val="20"/>
              </w:rPr>
              <w:t>0,0</w:t>
            </w:r>
          </w:p>
        </w:tc>
      </w:tr>
    </w:tbl>
    <w:p w:rsidR="004147E4" w:rsidRDefault="004147E4" w:rsidP="004147E4">
      <w:pPr>
        <w:ind w:left="10206"/>
        <w:rPr>
          <w:szCs w:val="30"/>
        </w:rPr>
      </w:pPr>
    </w:p>
    <w:p w:rsidR="004147E4" w:rsidRDefault="004147E4" w:rsidP="0015750F">
      <w:pPr>
        <w:jc w:val="center"/>
        <w:rPr>
          <w:b/>
        </w:rPr>
      </w:pPr>
    </w:p>
    <w:p w:rsidR="004147E4" w:rsidRDefault="004147E4" w:rsidP="0015750F">
      <w:pPr>
        <w:jc w:val="center"/>
        <w:rPr>
          <w:b/>
        </w:rPr>
        <w:sectPr w:rsidR="004147E4" w:rsidSect="004147E4">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567" w:left="1134" w:header="708" w:footer="708" w:gutter="0"/>
          <w:cols w:space="708"/>
          <w:docGrid w:linePitch="381"/>
        </w:sectPr>
      </w:pPr>
    </w:p>
    <w:p w:rsidR="0015750F" w:rsidRDefault="0015750F" w:rsidP="0015750F">
      <w:pPr>
        <w:jc w:val="center"/>
        <w:rPr>
          <w:b/>
        </w:rPr>
      </w:pPr>
    </w:p>
    <w:p w:rsidR="0015750F" w:rsidRDefault="0015750F" w:rsidP="0015750F">
      <w:pPr>
        <w:jc w:val="center"/>
        <w:rPr>
          <w:b/>
        </w:rPr>
      </w:pPr>
    </w:p>
    <w:p w:rsidR="004147E4" w:rsidRDefault="004147E4" w:rsidP="00285CA2">
      <w:pPr>
        <w:ind w:left="5387"/>
        <w:jc w:val="both"/>
        <w:sectPr w:rsidR="004147E4" w:rsidSect="00886B06">
          <w:pgSz w:w="11906" w:h="16838"/>
          <w:pgMar w:top="1134" w:right="567" w:bottom="1134" w:left="1701" w:header="708" w:footer="708" w:gutter="0"/>
          <w:cols w:space="708"/>
          <w:docGrid w:linePitch="360"/>
        </w:sectPr>
      </w:pPr>
    </w:p>
    <w:p w:rsidR="004147E4" w:rsidRDefault="004147E4" w:rsidP="004147E4">
      <w:pPr>
        <w:ind w:left="5670"/>
        <w:jc w:val="both"/>
        <w:rPr>
          <w:szCs w:val="30"/>
        </w:rPr>
      </w:pPr>
      <w:r>
        <w:rPr>
          <w:szCs w:val="30"/>
        </w:rPr>
        <w:lastRenderedPageBreak/>
        <w:t>Приложение 2 к постановлению</w:t>
      </w:r>
    </w:p>
    <w:p w:rsidR="004147E4" w:rsidRDefault="004147E4" w:rsidP="004147E4">
      <w:pPr>
        <w:ind w:left="5670"/>
        <w:jc w:val="both"/>
        <w:rPr>
          <w:szCs w:val="30"/>
        </w:rPr>
      </w:pPr>
      <w:r>
        <w:rPr>
          <w:szCs w:val="30"/>
        </w:rPr>
        <w:t>администрации района</w:t>
      </w:r>
    </w:p>
    <w:p w:rsidR="004147E4" w:rsidRDefault="004147E4" w:rsidP="004147E4">
      <w:pPr>
        <w:ind w:left="5670"/>
        <w:jc w:val="both"/>
        <w:rPr>
          <w:szCs w:val="30"/>
        </w:rPr>
      </w:pPr>
      <w:proofErr w:type="gramStart"/>
      <w:r>
        <w:rPr>
          <w:szCs w:val="30"/>
        </w:rPr>
        <w:t>от _________ № ______</w:t>
      </w:r>
      <w:proofErr w:type="gramEnd"/>
    </w:p>
    <w:p w:rsidR="004147E4" w:rsidRDefault="004147E4" w:rsidP="004147E4">
      <w:pPr>
        <w:ind w:left="5387"/>
        <w:jc w:val="both"/>
      </w:pPr>
      <w:r>
        <w:t xml:space="preserve"> </w:t>
      </w:r>
    </w:p>
    <w:p w:rsidR="002C07A8" w:rsidRPr="00695B10" w:rsidRDefault="00FA6697" w:rsidP="004147E4">
      <w:pPr>
        <w:ind w:left="5387"/>
        <w:jc w:val="both"/>
      </w:pPr>
      <w:r>
        <w:t>«</w:t>
      </w:r>
      <w:r w:rsidR="002C07A8">
        <w:t>Приложение 3</w:t>
      </w:r>
      <w:r w:rsidR="002C07A8" w:rsidRPr="00695B10">
        <w:t xml:space="preserve"> к муниципальной программе «Развитие </w:t>
      </w:r>
      <w:proofErr w:type="spellStart"/>
      <w:r w:rsidR="002C07A8" w:rsidRPr="00695B10">
        <w:t>гражданс</w:t>
      </w:r>
      <w:r w:rsidR="00285CA2">
        <w:t>-</w:t>
      </w:r>
      <w:r w:rsidR="002C07A8" w:rsidRPr="00695B10">
        <w:t>кого</w:t>
      </w:r>
      <w:proofErr w:type="spellEnd"/>
      <w:r w:rsidR="002C07A8" w:rsidRPr="00695B10">
        <w:t xml:space="preserve"> общества Нижневарто</w:t>
      </w:r>
      <w:r w:rsidR="004B5A54">
        <w:t xml:space="preserve">вского района </w:t>
      </w:r>
      <w:r w:rsidR="006D18FB" w:rsidRPr="00B24786">
        <w:t xml:space="preserve">на </w:t>
      </w:r>
      <w:r w:rsidR="006D18FB">
        <w:t>2018–</w:t>
      </w:r>
      <w:r w:rsidR="006D18FB" w:rsidRPr="0076425D">
        <w:t>2025 годы и на период до 2030 года</w:t>
      </w:r>
    </w:p>
    <w:p w:rsidR="002C07A8" w:rsidRDefault="002C07A8" w:rsidP="002C07A8">
      <w:pPr>
        <w:ind w:left="5529"/>
        <w:jc w:val="both"/>
      </w:pPr>
    </w:p>
    <w:p w:rsidR="002C07A8" w:rsidRPr="00695B10" w:rsidRDefault="002C07A8" w:rsidP="002C07A8">
      <w:pPr>
        <w:ind w:left="5670"/>
      </w:pPr>
    </w:p>
    <w:p w:rsidR="002C07A8" w:rsidRPr="00695B10" w:rsidRDefault="002C07A8" w:rsidP="00285CA2">
      <w:pPr>
        <w:jc w:val="center"/>
        <w:rPr>
          <w:b/>
          <w:szCs w:val="24"/>
        </w:rPr>
      </w:pPr>
      <w:r w:rsidRPr="00695B10">
        <w:rPr>
          <w:b/>
          <w:szCs w:val="24"/>
        </w:rPr>
        <w:t xml:space="preserve">Порядок </w:t>
      </w:r>
    </w:p>
    <w:p w:rsidR="002C07A8" w:rsidRPr="00695B10" w:rsidRDefault="002C07A8" w:rsidP="00285CA2">
      <w:pPr>
        <w:jc w:val="center"/>
        <w:rPr>
          <w:b/>
          <w:szCs w:val="24"/>
        </w:rPr>
      </w:pPr>
      <w:r w:rsidRPr="00695B10">
        <w:rPr>
          <w:b/>
          <w:szCs w:val="24"/>
        </w:rPr>
        <w:t xml:space="preserve">определения объема и условий предоставления субсидий </w:t>
      </w:r>
    </w:p>
    <w:p w:rsidR="002C07A8" w:rsidRPr="00695B10" w:rsidRDefault="002C07A8" w:rsidP="00285CA2">
      <w:pPr>
        <w:jc w:val="center"/>
        <w:rPr>
          <w:b/>
          <w:szCs w:val="24"/>
        </w:rPr>
      </w:pPr>
      <w:r w:rsidRPr="00695B10">
        <w:rPr>
          <w:b/>
          <w:szCs w:val="24"/>
        </w:rPr>
        <w:t xml:space="preserve">из бюджета Нижневартовского района </w:t>
      </w:r>
    </w:p>
    <w:p w:rsidR="002C07A8" w:rsidRPr="00695B10" w:rsidRDefault="002C07A8" w:rsidP="00285CA2">
      <w:pPr>
        <w:jc w:val="center"/>
        <w:rPr>
          <w:b/>
          <w:szCs w:val="24"/>
        </w:rPr>
      </w:pPr>
      <w:r w:rsidRPr="00695B10">
        <w:rPr>
          <w:b/>
          <w:szCs w:val="24"/>
        </w:rPr>
        <w:t xml:space="preserve">социально ориентированным некоммерческим организациям, </w:t>
      </w:r>
    </w:p>
    <w:p w:rsidR="002C07A8" w:rsidRPr="00695B10" w:rsidRDefault="002C07A8" w:rsidP="00285CA2">
      <w:pPr>
        <w:jc w:val="center"/>
        <w:rPr>
          <w:szCs w:val="24"/>
        </w:rPr>
      </w:pPr>
      <w:proofErr w:type="gramStart"/>
      <w:r w:rsidRPr="00695B10">
        <w:rPr>
          <w:b/>
          <w:szCs w:val="24"/>
        </w:rPr>
        <w:t>н</w:t>
      </w:r>
      <w:r w:rsidRPr="00695B10">
        <w:rPr>
          <w:b/>
        </w:rPr>
        <w:t>е являющимся государственными (муниципальными) учреждениями</w:t>
      </w:r>
      <w:proofErr w:type="gramEnd"/>
    </w:p>
    <w:p w:rsidR="002C07A8" w:rsidRPr="00285CA2" w:rsidRDefault="00285CA2" w:rsidP="00285CA2">
      <w:pPr>
        <w:shd w:val="clear" w:color="auto" w:fill="FFFFFF"/>
        <w:jc w:val="center"/>
        <w:rPr>
          <w:szCs w:val="24"/>
        </w:rPr>
      </w:pPr>
      <w:r w:rsidRPr="00285CA2">
        <w:rPr>
          <w:szCs w:val="24"/>
        </w:rPr>
        <w:t>(далее – Порядок)</w:t>
      </w:r>
    </w:p>
    <w:p w:rsidR="00285CA2" w:rsidRPr="00285CA2" w:rsidRDefault="00285CA2" w:rsidP="00285CA2">
      <w:pPr>
        <w:shd w:val="clear" w:color="auto" w:fill="FFFFFF"/>
        <w:jc w:val="center"/>
        <w:rPr>
          <w:szCs w:val="24"/>
        </w:rPr>
      </w:pPr>
    </w:p>
    <w:p w:rsidR="002C07A8" w:rsidRPr="00695B10" w:rsidRDefault="002C07A8" w:rsidP="00285CA2">
      <w:pPr>
        <w:shd w:val="clear" w:color="auto" w:fill="FFFFFF"/>
        <w:jc w:val="center"/>
        <w:rPr>
          <w:b/>
        </w:rPr>
      </w:pPr>
      <w:r w:rsidRPr="00695B10">
        <w:rPr>
          <w:b/>
          <w:szCs w:val="24"/>
          <w:lang w:val="en-US"/>
        </w:rPr>
        <w:t>I</w:t>
      </w:r>
      <w:r w:rsidRPr="00695B10">
        <w:rPr>
          <w:b/>
        </w:rPr>
        <w:t>. Общие положения</w:t>
      </w:r>
    </w:p>
    <w:p w:rsidR="002C07A8" w:rsidRPr="00695B10" w:rsidRDefault="002C07A8" w:rsidP="00285CA2">
      <w:pPr>
        <w:shd w:val="clear" w:color="auto" w:fill="FFFFFF"/>
        <w:jc w:val="center"/>
        <w:rPr>
          <w:b/>
        </w:rPr>
      </w:pPr>
    </w:p>
    <w:p w:rsidR="002C07A8" w:rsidRPr="00695B10" w:rsidRDefault="002C07A8" w:rsidP="00285CA2">
      <w:pPr>
        <w:shd w:val="clear" w:color="auto" w:fill="FFFFFF"/>
        <w:tabs>
          <w:tab w:val="left" w:pos="470"/>
        </w:tabs>
        <w:ind w:firstLine="709"/>
        <w:jc w:val="both"/>
      </w:pPr>
      <w:r w:rsidRPr="00695B10">
        <w:t xml:space="preserve">1.1. </w:t>
      </w:r>
      <w:proofErr w:type="gramStart"/>
      <w:r w:rsidRPr="00695B10">
        <w:t>Поря</w:t>
      </w:r>
      <w:r w:rsidR="00811201">
        <w:t xml:space="preserve">док разработан в соответствии со </w:t>
      </w:r>
      <w:r w:rsidRPr="00695B10">
        <w:t>стать</w:t>
      </w:r>
      <w:r w:rsidR="00811201">
        <w:t>ей</w:t>
      </w:r>
      <w:r w:rsidRPr="00695B10">
        <w:t xml:space="preserve"> 78 Бюджетного кодекса Российской Федерации, Федеральными законами от 12.01.</w:t>
      </w:r>
      <w:r>
        <w:t>19</w:t>
      </w:r>
      <w:r w:rsidR="00285CA2">
        <w:t xml:space="preserve">96 </w:t>
      </w:r>
      <w:r w:rsidRPr="00695B10">
        <w:t>№ 7-ФЗ «О некоммерческих организациях», от 06.10.2003 № 131-ФЗ «Об общих принципах организации местного самоуправления в Российской Федерации», решением Думы района о бюджете района на очередной финансовый год и плановый период</w:t>
      </w:r>
      <w:r>
        <w:t>, постановлением Правительства Российской Федерации от 0</w:t>
      </w:r>
      <w:r w:rsidR="004C2308">
        <w:t>7</w:t>
      </w:r>
      <w:r>
        <w:t>.0</w:t>
      </w:r>
      <w:r w:rsidR="004C2308">
        <w:t>5</w:t>
      </w:r>
      <w:r>
        <w:t>.201</w:t>
      </w:r>
      <w:r w:rsidR="004C2308">
        <w:t>7</w:t>
      </w:r>
      <w:r>
        <w:t xml:space="preserve"> № </w:t>
      </w:r>
      <w:r w:rsidR="004C2308">
        <w:t>541</w:t>
      </w:r>
      <w:r>
        <w:t xml:space="preserve"> «Об общих требованиях к нормативным правовым актам, муниципальным правовым</w:t>
      </w:r>
      <w:proofErr w:type="gramEnd"/>
      <w:r>
        <w:t xml:space="preserve"> актам, регулирующим предоставление субсидий </w:t>
      </w:r>
      <w:r w:rsidR="004C2308">
        <w:t xml:space="preserve">некоммерческим организациям, не являющимся </w:t>
      </w:r>
      <w:r>
        <w:t>государственным</w:t>
      </w:r>
      <w:r w:rsidR="004C2308">
        <w:t>и</w:t>
      </w:r>
      <w:r>
        <w:t xml:space="preserve"> (муниципальным</w:t>
      </w:r>
      <w:r w:rsidR="004C2308">
        <w:t>и</w:t>
      </w:r>
      <w:r>
        <w:t>) учреждениям</w:t>
      </w:r>
      <w:r w:rsidR="004C2308">
        <w:t>и</w:t>
      </w:r>
      <w:r w:rsidR="0049600A">
        <w:t>»</w:t>
      </w:r>
      <w:r w:rsidR="004C2308">
        <w:t xml:space="preserve"> </w:t>
      </w:r>
      <w:r>
        <w:rPr>
          <w:bCs/>
          <w:szCs w:val="20"/>
        </w:rPr>
        <w:t>и</w:t>
      </w:r>
      <w:r w:rsidRPr="00695B10">
        <w:rPr>
          <w:bCs/>
          <w:szCs w:val="20"/>
        </w:rPr>
        <w:t xml:space="preserve"> в целях реализации </w:t>
      </w:r>
      <w:r w:rsidRPr="00695B10">
        <w:t xml:space="preserve">муниципальной программы «Развитие гражданского общества Нижневартовского района </w:t>
      </w:r>
      <w:r w:rsidR="006D18FB" w:rsidRPr="00B24786">
        <w:t xml:space="preserve">на </w:t>
      </w:r>
      <w:r w:rsidR="006D18FB">
        <w:t>2018–</w:t>
      </w:r>
      <w:r w:rsidR="006D18FB" w:rsidRPr="0076425D">
        <w:t>2025 годы и на период до 2030 года</w:t>
      </w:r>
      <w:r w:rsidRPr="00695B10">
        <w:t>».</w:t>
      </w:r>
    </w:p>
    <w:p w:rsidR="002C07A8" w:rsidRPr="00695B10" w:rsidRDefault="002C07A8" w:rsidP="00285CA2">
      <w:pPr>
        <w:ind w:firstLine="709"/>
        <w:jc w:val="both"/>
        <w:rPr>
          <w:szCs w:val="24"/>
        </w:rPr>
      </w:pPr>
      <w:r w:rsidRPr="00695B10">
        <w:t>1.2. Порядок определяет</w:t>
      </w:r>
      <w:r>
        <w:t xml:space="preserve"> правила определения объема</w:t>
      </w:r>
      <w:r w:rsidRPr="00695B10">
        <w:t xml:space="preserve"> и </w:t>
      </w:r>
      <w:r w:rsidRPr="00695B10">
        <w:rPr>
          <w:szCs w:val="24"/>
        </w:rPr>
        <w:t>условия предоставления субсидий из бюджета Нижневартовского района некоммерческим организациям, н</w:t>
      </w:r>
      <w:r w:rsidRPr="00695B10">
        <w:t>е являющимся государственными (муниципальными) учреждениями</w:t>
      </w:r>
      <w:r>
        <w:t xml:space="preserve"> (далее – получатели субсидии)</w:t>
      </w:r>
      <w:r w:rsidRPr="00695B10">
        <w:rPr>
          <w:szCs w:val="24"/>
        </w:rPr>
        <w:t>.</w:t>
      </w:r>
    </w:p>
    <w:p w:rsidR="002C07A8" w:rsidRPr="00695B10" w:rsidRDefault="002C07A8" w:rsidP="00285CA2">
      <w:pPr>
        <w:ind w:firstLine="709"/>
        <w:jc w:val="both"/>
      </w:pPr>
      <w:r w:rsidRPr="00695B10">
        <w:t>1.</w:t>
      </w:r>
      <w:r>
        <w:t>3</w:t>
      </w:r>
      <w:r w:rsidRPr="00695B10">
        <w:t>. Целью предоставления субсидий является поддержка некоммерческих организаций, не являющихся государственными (муниципальными) учреждениями, при условии реализации ими мероприятий (программ) социальной направленности в рамках осуществления их уставной деятельности, соответствующей положениям статьи 31.1 Федерального закона «О некоммерческих организациях».</w:t>
      </w:r>
    </w:p>
    <w:p w:rsidR="002C07A8" w:rsidRDefault="002C07A8" w:rsidP="00285CA2">
      <w:pPr>
        <w:widowControl w:val="0"/>
        <w:shd w:val="clear" w:color="auto" w:fill="FFFFFF"/>
        <w:tabs>
          <w:tab w:val="left" w:pos="370"/>
        </w:tabs>
        <w:autoSpaceDE w:val="0"/>
        <w:autoSpaceDN w:val="0"/>
        <w:adjustRightInd w:val="0"/>
        <w:ind w:firstLine="709"/>
        <w:jc w:val="both"/>
      </w:pPr>
      <w:r>
        <w:rPr>
          <w:szCs w:val="26"/>
        </w:rPr>
        <w:t>1</w:t>
      </w:r>
      <w:r w:rsidRPr="0060417B">
        <w:rPr>
          <w:szCs w:val="26"/>
        </w:rPr>
        <w:t>.4. Главный распоряд</w:t>
      </w:r>
      <w:r w:rsidR="00285CA2">
        <w:rPr>
          <w:szCs w:val="26"/>
        </w:rPr>
        <w:t>итель средств бюджета района – а</w:t>
      </w:r>
      <w:r w:rsidRPr="0060417B">
        <w:rPr>
          <w:szCs w:val="26"/>
        </w:rPr>
        <w:t>дминистрация Нижневартовского района.</w:t>
      </w:r>
    </w:p>
    <w:p w:rsidR="002C07A8" w:rsidRPr="00695B10" w:rsidRDefault="002C07A8" w:rsidP="00285CA2">
      <w:pPr>
        <w:widowControl w:val="0"/>
        <w:shd w:val="clear" w:color="auto" w:fill="FFFFFF"/>
        <w:tabs>
          <w:tab w:val="left" w:pos="370"/>
        </w:tabs>
        <w:autoSpaceDE w:val="0"/>
        <w:autoSpaceDN w:val="0"/>
        <w:adjustRightInd w:val="0"/>
        <w:ind w:firstLine="709"/>
        <w:jc w:val="both"/>
      </w:pPr>
      <w:r w:rsidRPr="00695B10">
        <w:t>1.</w:t>
      </w:r>
      <w:r>
        <w:t>5</w:t>
      </w:r>
      <w:r w:rsidRPr="00695B10">
        <w:t xml:space="preserve">. Предоставление субсидий осуществляется в пределах объема </w:t>
      </w:r>
      <w:r w:rsidRPr="00695B10">
        <w:lastRenderedPageBreak/>
        <w:t xml:space="preserve">бюджетных ассигнований, предусмотренных в бюджете Нижневартовского района на соответствующий финансовый год на реализацию муниципальной программы «Развитие гражданского общества Нижневартовского района </w:t>
      </w:r>
      <w:r w:rsidR="00285CA2">
        <w:t xml:space="preserve">                  </w:t>
      </w:r>
      <w:r w:rsidR="006D18FB" w:rsidRPr="00B24786">
        <w:t xml:space="preserve">на </w:t>
      </w:r>
      <w:r w:rsidR="006D18FB">
        <w:t>2018–</w:t>
      </w:r>
      <w:r w:rsidR="006D18FB" w:rsidRPr="0076425D">
        <w:t>2025 годы и на период до 2030 года</w:t>
      </w:r>
      <w:r w:rsidRPr="00695B10">
        <w:t>».</w:t>
      </w:r>
    </w:p>
    <w:p w:rsidR="002C07A8" w:rsidRPr="00B9637B" w:rsidRDefault="002C07A8" w:rsidP="00C17A7A">
      <w:pPr>
        <w:widowControl w:val="0"/>
        <w:shd w:val="clear" w:color="auto" w:fill="FFFFFF"/>
        <w:tabs>
          <w:tab w:val="left" w:pos="370"/>
        </w:tabs>
        <w:autoSpaceDE w:val="0"/>
        <w:autoSpaceDN w:val="0"/>
        <w:adjustRightInd w:val="0"/>
        <w:ind w:firstLine="709"/>
        <w:jc w:val="both"/>
      </w:pPr>
      <w:r w:rsidRPr="00B9637B">
        <w:t>1.6. Категории некоммерческих организаций (за исключением государственных (муниципальных) учреждений), имеющих право на получение субсидии:</w:t>
      </w:r>
    </w:p>
    <w:p w:rsidR="002C07A8" w:rsidRPr="00B9637B" w:rsidRDefault="002C07A8" w:rsidP="00285CA2">
      <w:pPr>
        <w:pStyle w:val="ConsPlusNormal"/>
        <w:ind w:firstLine="709"/>
        <w:jc w:val="both"/>
        <w:rPr>
          <w:rFonts w:ascii="Times New Roman" w:hAnsi="Times New Roman" w:cs="Times New Roman"/>
          <w:sz w:val="28"/>
          <w:szCs w:val="28"/>
        </w:rPr>
      </w:pPr>
      <w:r w:rsidRPr="00B9637B">
        <w:rPr>
          <w:rFonts w:ascii="Times New Roman" w:hAnsi="Times New Roman" w:cs="Times New Roman"/>
          <w:sz w:val="28"/>
          <w:szCs w:val="28"/>
        </w:rPr>
        <w:t>общественные и религиозные организации (объединения),</w:t>
      </w:r>
    </w:p>
    <w:p w:rsidR="002C07A8" w:rsidRPr="00B9637B" w:rsidRDefault="00FE35BA" w:rsidP="00285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ассоциации (союзы);</w:t>
      </w:r>
    </w:p>
    <w:p w:rsidR="002C07A8" w:rsidRDefault="00FE35BA" w:rsidP="00285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2C07A8" w:rsidRPr="00B9637B">
        <w:rPr>
          <w:rFonts w:ascii="Times New Roman" w:hAnsi="Times New Roman" w:cs="Times New Roman"/>
          <w:sz w:val="28"/>
          <w:szCs w:val="28"/>
        </w:rPr>
        <w:t xml:space="preserve">екоммерческие организации (за исключением государственных (муниципальных) учреждений), </w:t>
      </w:r>
      <w:r w:rsidR="002C07A8" w:rsidRPr="00E90189">
        <w:rPr>
          <w:rFonts w:ascii="Times New Roman" w:hAnsi="Times New Roman" w:cs="Times New Roman"/>
          <w:sz w:val="28"/>
          <w:szCs w:val="28"/>
        </w:rPr>
        <w:t xml:space="preserve">зарегистрированные в установленном Федеральным законом «О некоммерческих организациях» порядке </w:t>
      </w:r>
      <w:r w:rsidR="00285CA2">
        <w:rPr>
          <w:rFonts w:ascii="Times New Roman" w:hAnsi="Times New Roman" w:cs="Times New Roman"/>
          <w:sz w:val="28"/>
          <w:szCs w:val="28"/>
        </w:rPr>
        <w:t xml:space="preserve">                             </w:t>
      </w:r>
      <w:r w:rsidR="002C07A8" w:rsidRPr="00E90189">
        <w:rPr>
          <w:rFonts w:ascii="Times New Roman" w:hAnsi="Times New Roman" w:cs="Times New Roman"/>
          <w:sz w:val="28"/>
          <w:szCs w:val="28"/>
        </w:rPr>
        <w:t xml:space="preserve">и осуществляющие на территории </w:t>
      </w:r>
      <w:r w:rsidR="002C07A8">
        <w:rPr>
          <w:rFonts w:ascii="Times New Roman" w:hAnsi="Times New Roman" w:cs="Times New Roman"/>
          <w:sz w:val="28"/>
          <w:szCs w:val="28"/>
        </w:rPr>
        <w:t>Нижневартовского района</w:t>
      </w:r>
      <w:r w:rsidR="002C07A8" w:rsidRPr="00E90189">
        <w:rPr>
          <w:rFonts w:ascii="Times New Roman" w:hAnsi="Times New Roman" w:cs="Times New Roman"/>
          <w:sz w:val="28"/>
          <w:szCs w:val="28"/>
        </w:rPr>
        <w:t xml:space="preserve"> в соответствии </w:t>
      </w:r>
      <w:r w:rsidR="00285CA2">
        <w:rPr>
          <w:rFonts w:ascii="Times New Roman" w:hAnsi="Times New Roman" w:cs="Times New Roman"/>
          <w:sz w:val="28"/>
          <w:szCs w:val="28"/>
        </w:rPr>
        <w:t xml:space="preserve">             </w:t>
      </w:r>
      <w:r w:rsidR="002C07A8" w:rsidRPr="00E90189">
        <w:rPr>
          <w:rFonts w:ascii="Times New Roman" w:hAnsi="Times New Roman" w:cs="Times New Roman"/>
          <w:sz w:val="28"/>
          <w:szCs w:val="28"/>
        </w:rPr>
        <w:t>со своими учредительными документами виды деятельности, предусмотренные статьей 31.1 Федерального закона «О некоммерческих организациях</w:t>
      </w:r>
      <w:bookmarkStart w:id="1" w:name="P47"/>
      <w:bookmarkEnd w:id="1"/>
      <w:r w:rsidR="002C07A8">
        <w:rPr>
          <w:rFonts w:ascii="Times New Roman" w:hAnsi="Times New Roman" w:cs="Times New Roman"/>
          <w:sz w:val="28"/>
          <w:szCs w:val="28"/>
        </w:rPr>
        <w:t>.</w:t>
      </w:r>
    </w:p>
    <w:p w:rsidR="002C07A8" w:rsidRPr="00285CA2" w:rsidRDefault="00C17A7A" w:rsidP="00285CA2">
      <w:pPr>
        <w:ind w:firstLine="709"/>
        <w:jc w:val="both"/>
      </w:pPr>
      <w:r w:rsidRPr="00B9637B">
        <w:t>1.7.</w:t>
      </w:r>
      <w:r>
        <w:t xml:space="preserve"> </w:t>
      </w:r>
      <w:r w:rsidR="002C07A8" w:rsidRPr="00285CA2">
        <w:t xml:space="preserve">Субсидии предоставляются </w:t>
      </w:r>
      <w:r w:rsidRPr="00285CA2">
        <w:t xml:space="preserve">некоммерческим организациям </w:t>
      </w:r>
      <w:r w:rsidR="00811201" w:rsidRPr="00B9637B">
        <w:t>на безвозмездной и безвозвратной основе</w:t>
      </w:r>
      <w:r w:rsidR="00811201" w:rsidRPr="00285CA2">
        <w:t xml:space="preserve"> </w:t>
      </w:r>
      <w:r w:rsidR="002C07A8" w:rsidRPr="00285CA2">
        <w:t>при условии:</w:t>
      </w:r>
    </w:p>
    <w:p w:rsidR="002C07A8" w:rsidRPr="00285CA2" w:rsidRDefault="002C07A8" w:rsidP="00285CA2">
      <w:pPr>
        <w:ind w:firstLine="709"/>
        <w:jc w:val="both"/>
      </w:pPr>
      <w:r w:rsidRPr="00285CA2">
        <w:t>реализации ими мероприятий (программ) социальной направленности для жителей района, их подготовк</w:t>
      </w:r>
      <w:r w:rsidR="00285CA2">
        <w:t>и и проведения</w:t>
      </w:r>
      <w:r w:rsidRPr="00285CA2">
        <w:t xml:space="preserve"> в рамках осуществления             их уставной деятельности, соответствующей положениям статьи 31.1 Федерального закона «О некоммерческих организациях»;</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цель запрашиваемой субсидии соответствует уставным целям и видам деятельности получателя субсидии;</w:t>
      </w:r>
    </w:p>
    <w:p w:rsidR="002C07A8"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 xml:space="preserve">получатель субсидии соответствует </w:t>
      </w:r>
      <w:r w:rsidR="00077520">
        <w:rPr>
          <w:rFonts w:ascii="Times New Roman" w:hAnsi="Times New Roman" w:cs="Times New Roman"/>
          <w:sz w:val="28"/>
          <w:szCs w:val="28"/>
        </w:rPr>
        <w:t>критери</w:t>
      </w:r>
      <w:r w:rsidRPr="00285CA2">
        <w:rPr>
          <w:rFonts w:ascii="Times New Roman" w:hAnsi="Times New Roman" w:cs="Times New Roman"/>
          <w:sz w:val="28"/>
          <w:szCs w:val="28"/>
        </w:rPr>
        <w:t>ям, указанным в</w:t>
      </w:r>
      <w:hyperlink w:anchor="P46" w:history="1">
        <w:r w:rsidRPr="00077520">
          <w:rPr>
            <w:rFonts w:ascii="Times New Roman" w:hAnsi="Times New Roman" w:cs="Times New Roman"/>
            <w:sz w:val="28"/>
            <w:szCs w:val="28"/>
          </w:rPr>
          <w:t xml:space="preserve"> пункт</w:t>
        </w:r>
        <w:r w:rsidR="00077520" w:rsidRPr="00077520">
          <w:rPr>
            <w:rFonts w:ascii="Times New Roman" w:hAnsi="Times New Roman" w:cs="Times New Roman"/>
            <w:sz w:val="28"/>
            <w:szCs w:val="28"/>
          </w:rPr>
          <w:t>е</w:t>
        </w:r>
        <w:r w:rsidR="00285CA2" w:rsidRPr="00077520">
          <w:rPr>
            <w:rFonts w:ascii="Times New Roman" w:hAnsi="Times New Roman" w:cs="Times New Roman"/>
            <w:sz w:val="28"/>
            <w:szCs w:val="28"/>
          </w:rPr>
          <w:t xml:space="preserve"> </w:t>
        </w:r>
        <w:r w:rsidRPr="00077520">
          <w:rPr>
            <w:rFonts w:ascii="Times New Roman" w:hAnsi="Times New Roman" w:cs="Times New Roman"/>
            <w:sz w:val="28"/>
            <w:szCs w:val="28"/>
          </w:rPr>
          <w:t>1.</w:t>
        </w:r>
        <w:r w:rsidR="00077520" w:rsidRPr="00077520">
          <w:rPr>
            <w:rFonts w:ascii="Times New Roman" w:hAnsi="Times New Roman" w:cs="Times New Roman"/>
            <w:sz w:val="28"/>
            <w:szCs w:val="28"/>
          </w:rPr>
          <w:t>6</w:t>
        </w:r>
      </w:hyperlink>
      <w:r w:rsidRPr="00077520">
        <w:rPr>
          <w:rFonts w:ascii="Times New Roman" w:hAnsi="Times New Roman" w:cs="Times New Roman"/>
          <w:sz w:val="28"/>
          <w:szCs w:val="28"/>
        </w:rPr>
        <w:t xml:space="preserve"> </w:t>
      </w:r>
      <w:r w:rsidRPr="00285CA2">
        <w:rPr>
          <w:rFonts w:ascii="Times New Roman" w:hAnsi="Times New Roman" w:cs="Times New Roman"/>
          <w:sz w:val="28"/>
          <w:szCs w:val="28"/>
        </w:rPr>
        <w:t>настоящего Порядка;</w:t>
      </w:r>
    </w:p>
    <w:p w:rsidR="00C17A7A" w:rsidRDefault="00C17A7A" w:rsidP="00285CA2">
      <w:pPr>
        <w:pStyle w:val="ConsPlusNormal"/>
        <w:ind w:firstLine="709"/>
        <w:jc w:val="both"/>
        <w:rPr>
          <w:rFonts w:ascii="Times New Roman" w:hAnsi="Times New Roman" w:cs="Times New Roman"/>
          <w:sz w:val="28"/>
          <w:szCs w:val="28"/>
        </w:rPr>
      </w:pPr>
    </w:p>
    <w:p w:rsidR="00811201" w:rsidRPr="00285CA2" w:rsidRDefault="00811201" w:rsidP="00811201">
      <w:pPr>
        <w:widowControl w:val="0"/>
        <w:shd w:val="clear" w:color="auto" w:fill="FFFFFF"/>
        <w:autoSpaceDE w:val="0"/>
        <w:autoSpaceDN w:val="0"/>
        <w:adjustRightInd w:val="0"/>
        <w:jc w:val="center"/>
        <w:rPr>
          <w:b/>
          <w:bCs/>
        </w:rPr>
      </w:pPr>
      <w:r w:rsidRPr="00285CA2">
        <w:rPr>
          <w:b/>
          <w:lang w:val="en-US"/>
        </w:rPr>
        <w:t>II</w:t>
      </w:r>
      <w:r w:rsidRPr="00285CA2">
        <w:rPr>
          <w:b/>
          <w:bCs/>
        </w:rPr>
        <w:t>. Условия и порядок предоставления субсидий</w:t>
      </w:r>
    </w:p>
    <w:p w:rsidR="00811201" w:rsidRDefault="00811201" w:rsidP="00285CA2">
      <w:pPr>
        <w:widowControl w:val="0"/>
        <w:shd w:val="clear" w:color="auto" w:fill="FFFFFF"/>
        <w:autoSpaceDE w:val="0"/>
        <w:autoSpaceDN w:val="0"/>
        <w:adjustRightInd w:val="0"/>
        <w:ind w:firstLine="709"/>
        <w:jc w:val="both"/>
      </w:pPr>
    </w:p>
    <w:p w:rsidR="002C07A8" w:rsidRPr="00285CA2" w:rsidRDefault="002C07A8" w:rsidP="00285CA2">
      <w:pPr>
        <w:widowControl w:val="0"/>
        <w:shd w:val="clear" w:color="auto" w:fill="FFFFFF"/>
        <w:autoSpaceDE w:val="0"/>
        <w:autoSpaceDN w:val="0"/>
        <w:adjustRightInd w:val="0"/>
        <w:ind w:firstLine="709"/>
        <w:jc w:val="both"/>
      </w:pPr>
      <w:r w:rsidRPr="00285CA2">
        <w:t>2.</w:t>
      </w:r>
      <w:r w:rsidR="00077520">
        <w:t>1</w:t>
      </w:r>
      <w:r w:rsidRPr="00285CA2">
        <w:t>. В целях получения субсидии некоммерческие организации предоставляют в администрацию района следующие документы:</w:t>
      </w:r>
    </w:p>
    <w:p w:rsidR="002C07A8" w:rsidRPr="00285CA2" w:rsidRDefault="002C07A8" w:rsidP="00285CA2">
      <w:pPr>
        <w:autoSpaceDE w:val="0"/>
        <w:autoSpaceDN w:val="0"/>
        <w:adjustRightInd w:val="0"/>
        <w:ind w:firstLine="709"/>
        <w:jc w:val="both"/>
      </w:pPr>
      <w:r w:rsidRPr="00285CA2">
        <w:rPr>
          <w:lang w:val="en-US"/>
        </w:rPr>
        <w:t>a</w:t>
      </w:r>
      <w:r w:rsidRPr="00285CA2">
        <w:t xml:space="preserve">) </w:t>
      </w:r>
      <w:proofErr w:type="gramStart"/>
      <w:r w:rsidRPr="00285CA2">
        <w:t>заявку</w:t>
      </w:r>
      <w:proofErr w:type="gramEnd"/>
      <w:r w:rsidRPr="00285CA2">
        <w:t xml:space="preserve"> на имя главы района на предоставление субсидии по форме согласно приложению 1 к настоящему Порядку;</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б)</w:t>
      </w:r>
      <w:r w:rsidR="003C6AEA">
        <w:rPr>
          <w:rFonts w:ascii="Times New Roman" w:hAnsi="Times New Roman" w:cs="Times New Roman"/>
          <w:sz w:val="28"/>
          <w:szCs w:val="28"/>
        </w:rPr>
        <w:t xml:space="preserve"> </w:t>
      </w:r>
      <w:r w:rsidRPr="00285CA2">
        <w:rPr>
          <w:rFonts w:ascii="Times New Roman" w:hAnsi="Times New Roman" w:cs="Times New Roman"/>
          <w:sz w:val="28"/>
          <w:szCs w:val="28"/>
        </w:rPr>
        <w:t xml:space="preserve">заверенные руководителем получателя субсидии </w:t>
      </w:r>
      <w:hyperlink w:anchor="P252" w:history="1">
        <w:r w:rsidRPr="00285CA2">
          <w:rPr>
            <w:rFonts w:ascii="Times New Roman" w:hAnsi="Times New Roman" w:cs="Times New Roman"/>
            <w:sz w:val="28"/>
            <w:szCs w:val="28"/>
          </w:rPr>
          <w:t>план</w:t>
        </w:r>
      </w:hyperlink>
      <w:r w:rsidRPr="00285CA2">
        <w:rPr>
          <w:rFonts w:ascii="Times New Roman" w:hAnsi="Times New Roman" w:cs="Times New Roman"/>
          <w:sz w:val="28"/>
          <w:szCs w:val="28"/>
        </w:rPr>
        <w:t xml:space="preserve"> мероприятий (программ) социальной направленности для жителей района на год (далее</w:t>
      </w:r>
      <w:r w:rsidR="003C6AEA">
        <w:rPr>
          <w:rFonts w:ascii="Times New Roman" w:hAnsi="Times New Roman" w:cs="Times New Roman"/>
          <w:sz w:val="28"/>
          <w:szCs w:val="28"/>
        </w:rPr>
        <w:t xml:space="preserve"> −</w:t>
      </w:r>
      <w:r w:rsidRPr="00285CA2">
        <w:rPr>
          <w:rFonts w:ascii="Times New Roman" w:hAnsi="Times New Roman" w:cs="Times New Roman"/>
          <w:sz w:val="28"/>
          <w:szCs w:val="28"/>
        </w:rPr>
        <w:t xml:space="preserve"> План мероприятий) по форме</w:t>
      </w:r>
      <w:r w:rsidR="00CC171A">
        <w:rPr>
          <w:rFonts w:ascii="Times New Roman" w:hAnsi="Times New Roman" w:cs="Times New Roman"/>
          <w:sz w:val="28"/>
          <w:szCs w:val="28"/>
        </w:rPr>
        <w:t>,</w:t>
      </w:r>
      <w:r w:rsidRPr="00285CA2">
        <w:rPr>
          <w:rFonts w:ascii="Times New Roman" w:hAnsi="Times New Roman" w:cs="Times New Roman"/>
          <w:sz w:val="28"/>
          <w:szCs w:val="28"/>
        </w:rPr>
        <w:t xml:space="preserve"> согласно приложению </w:t>
      </w:r>
      <w:r w:rsidR="00CC171A">
        <w:rPr>
          <w:rFonts w:ascii="Times New Roman" w:hAnsi="Times New Roman" w:cs="Times New Roman"/>
          <w:sz w:val="28"/>
          <w:szCs w:val="28"/>
        </w:rPr>
        <w:t>5</w:t>
      </w:r>
      <w:r w:rsidRPr="00285CA2">
        <w:rPr>
          <w:rFonts w:ascii="Times New Roman" w:hAnsi="Times New Roman" w:cs="Times New Roman"/>
          <w:sz w:val="28"/>
          <w:szCs w:val="28"/>
        </w:rPr>
        <w:t xml:space="preserve"> к настоящему Порядку</w:t>
      </w:r>
      <w:r w:rsidR="00584FBA">
        <w:rPr>
          <w:rFonts w:ascii="Times New Roman" w:hAnsi="Times New Roman" w:cs="Times New Roman"/>
          <w:sz w:val="28"/>
          <w:szCs w:val="28"/>
        </w:rPr>
        <w:t xml:space="preserve"> </w:t>
      </w:r>
      <w:r w:rsidRPr="00285CA2">
        <w:rPr>
          <w:rFonts w:ascii="Times New Roman" w:hAnsi="Times New Roman" w:cs="Times New Roman"/>
          <w:sz w:val="28"/>
          <w:szCs w:val="28"/>
        </w:rPr>
        <w:t>и обоснование расходов на проведени</w:t>
      </w:r>
      <w:r w:rsidR="00CC171A">
        <w:rPr>
          <w:rFonts w:ascii="Times New Roman" w:hAnsi="Times New Roman" w:cs="Times New Roman"/>
          <w:sz w:val="28"/>
          <w:szCs w:val="28"/>
        </w:rPr>
        <w:t>е планируемых мероприятий (смету</w:t>
      </w:r>
      <w:r w:rsidRPr="00285CA2">
        <w:rPr>
          <w:rFonts w:ascii="Times New Roman" w:hAnsi="Times New Roman" w:cs="Times New Roman"/>
          <w:sz w:val="28"/>
          <w:szCs w:val="28"/>
        </w:rPr>
        <w:t xml:space="preserve"> расходов) по форме</w:t>
      </w:r>
      <w:r w:rsidR="00CC171A">
        <w:rPr>
          <w:rFonts w:ascii="Times New Roman" w:hAnsi="Times New Roman" w:cs="Times New Roman"/>
          <w:sz w:val="28"/>
          <w:szCs w:val="28"/>
        </w:rPr>
        <w:t>,</w:t>
      </w:r>
      <w:r w:rsidRPr="00285CA2">
        <w:rPr>
          <w:rFonts w:ascii="Times New Roman" w:hAnsi="Times New Roman" w:cs="Times New Roman"/>
          <w:sz w:val="28"/>
          <w:szCs w:val="28"/>
        </w:rPr>
        <w:t xml:space="preserve"> согласно приложению </w:t>
      </w:r>
      <w:r w:rsidR="00CC171A">
        <w:rPr>
          <w:rFonts w:ascii="Times New Roman" w:hAnsi="Times New Roman" w:cs="Times New Roman"/>
          <w:sz w:val="28"/>
          <w:szCs w:val="28"/>
        </w:rPr>
        <w:t>6</w:t>
      </w:r>
      <w:r w:rsidRPr="00285CA2">
        <w:rPr>
          <w:rFonts w:ascii="Times New Roman" w:hAnsi="Times New Roman" w:cs="Times New Roman"/>
          <w:sz w:val="28"/>
          <w:szCs w:val="28"/>
        </w:rPr>
        <w:t xml:space="preserve"> к настоящему Порядку;</w:t>
      </w:r>
      <w:r w:rsidR="00F914FC">
        <w:rPr>
          <w:rFonts w:ascii="Times New Roman" w:hAnsi="Times New Roman" w:cs="Times New Roman"/>
          <w:sz w:val="28"/>
          <w:szCs w:val="28"/>
        </w:rPr>
        <w:t xml:space="preserve"> </w:t>
      </w:r>
    </w:p>
    <w:p w:rsidR="002C07A8" w:rsidRPr="00285CA2" w:rsidRDefault="002C07A8" w:rsidP="00285CA2">
      <w:pPr>
        <w:autoSpaceDE w:val="0"/>
        <w:autoSpaceDN w:val="0"/>
        <w:adjustRightInd w:val="0"/>
        <w:ind w:firstLine="709"/>
        <w:jc w:val="both"/>
      </w:pPr>
      <w:r w:rsidRPr="00285CA2">
        <w:t>в) выписку из Единого государственного реестра юридических лиц, полученную не ранее чем за один месяц до даты подачи заявления</w:t>
      </w:r>
      <w:r w:rsidR="00CC171A">
        <w:t xml:space="preserve">                            </w:t>
      </w:r>
      <w:r w:rsidRPr="00285CA2">
        <w:t xml:space="preserve"> на получение субсидии;</w:t>
      </w:r>
    </w:p>
    <w:p w:rsidR="002C07A8" w:rsidRPr="00285CA2" w:rsidRDefault="002C07A8" w:rsidP="00285CA2">
      <w:pPr>
        <w:autoSpaceDE w:val="0"/>
        <w:autoSpaceDN w:val="0"/>
        <w:adjustRightInd w:val="0"/>
        <w:ind w:firstLine="709"/>
        <w:jc w:val="both"/>
      </w:pPr>
      <w:r w:rsidRPr="00285CA2">
        <w:t xml:space="preserve">г) справку об отсутствии просроченной задолженности по налоговым </w:t>
      </w:r>
      <w:r w:rsidR="00CC171A">
        <w:t xml:space="preserve">                </w:t>
      </w:r>
      <w:r w:rsidRPr="00285CA2">
        <w:t>и иным обязательным платежам в бюджетную систему Российской Федерации, включая государственные внебюджетные фонды Российской Федерации;</w:t>
      </w:r>
    </w:p>
    <w:p w:rsidR="002C07A8" w:rsidRPr="00285CA2" w:rsidRDefault="002C07A8" w:rsidP="00285CA2">
      <w:pPr>
        <w:autoSpaceDE w:val="0"/>
        <w:autoSpaceDN w:val="0"/>
        <w:adjustRightInd w:val="0"/>
        <w:ind w:firstLine="709"/>
        <w:jc w:val="both"/>
      </w:pPr>
      <w:r w:rsidRPr="00285CA2">
        <w:rPr>
          <w:rFonts w:eastAsia="Calibri"/>
        </w:rPr>
        <w:t xml:space="preserve">д) заверенные подписью руководителя некоммерческой организации </w:t>
      </w:r>
      <w:r w:rsidR="00B81C65" w:rsidRPr="00285CA2">
        <w:rPr>
          <w:rFonts w:eastAsia="Calibri"/>
        </w:rPr>
        <w:t>и печатью</w:t>
      </w:r>
      <w:r w:rsidR="00B81C65">
        <w:rPr>
          <w:rFonts w:eastAsia="Calibri"/>
        </w:rPr>
        <w:t xml:space="preserve"> </w:t>
      </w:r>
      <w:r w:rsidR="00CC171A">
        <w:rPr>
          <w:rFonts w:eastAsia="Calibri"/>
        </w:rPr>
        <w:t xml:space="preserve">− </w:t>
      </w:r>
      <w:r w:rsidR="00CC171A" w:rsidRPr="00285CA2">
        <w:t xml:space="preserve">получателя субсидии </w:t>
      </w:r>
      <w:r w:rsidR="00B81C65" w:rsidRPr="00285CA2">
        <w:t>копии</w:t>
      </w:r>
      <w:r w:rsidRPr="00285CA2">
        <w:t>:</w:t>
      </w:r>
    </w:p>
    <w:p w:rsidR="002C07A8" w:rsidRPr="00285CA2" w:rsidRDefault="002C07A8" w:rsidP="00285CA2">
      <w:pPr>
        <w:autoSpaceDE w:val="0"/>
        <w:autoSpaceDN w:val="0"/>
        <w:adjustRightInd w:val="0"/>
        <w:ind w:firstLine="709"/>
        <w:jc w:val="both"/>
      </w:pPr>
      <w:r w:rsidRPr="00285CA2">
        <w:lastRenderedPageBreak/>
        <w:t>свидетельства о государственной регистрации;</w:t>
      </w:r>
    </w:p>
    <w:p w:rsidR="002C07A8" w:rsidRPr="00285CA2" w:rsidRDefault="002C07A8" w:rsidP="00285CA2">
      <w:pPr>
        <w:autoSpaceDE w:val="0"/>
        <w:autoSpaceDN w:val="0"/>
        <w:adjustRightInd w:val="0"/>
        <w:ind w:firstLine="709"/>
        <w:jc w:val="both"/>
      </w:pPr>
      <w:r w:rsidRPr="00285CA2">
        <w:t>свидетельства о постановке на налоговый учет;</w:t>
      </w:r>
    </w:p>
    <w:p w:rsidR="002C07A8" w:rsidRPr="00285CA2" w:rsidRDefault="00F914FC" w:rsidP="00285CA2">
      <w:pPr>
        <w:autoSpaceDE w:val="0"/>
        <w:autoSpaceDN w:val="0"/>
        <w:adjustRightInd w:val="0"/>
        <w:ind w:firstLine="709"/>
        <w:jc w:val="both"/>
      </w:pPr>
      <w:r>
        <w:t>у</w:t>
      </w:r>
      <w:r w:rsidR="002C07A8" w:rsidRPr="00285CA2">
        <w:t>става некоммерческой организации;</w:t>
      </w:r>
    </w:p>
    <w:p w:rsidR="002C07A8" w:rsidRPr="00285CA2" w:rsidRDefault="002C07A8" w:rsidP="00285CA2">
      <w:pPr>
        <w:autoSpaceDE w:val="0"/>
        <w:autoSpaceDN w:val="0"/>
        <w:adjustRightInd w:val="0"/>
        <w:ind w:firstLine="709"/>
        <w:jc w:val="both"/>
      </w:pPr>
      <w:r w:rsidRPr="00285CA2">
        <w:t>бухгалтерского баланса с отметкой налогового органа.</w:t>
      </w:r>
    </w:p>
    <w:p w:rsidR="002C07A8" w:rsidRPr="00285CA2" w:rsidRDefault="002C07A8" w:rsidP="00285CA2">
      <w:pPr>
        <w:ind w:firstLine="709"/>
        <w:jc w:val="both"/>
        <w:rPr>
          <w:rFonts w:eastAsia="Calibri"/>
        </w:rPr>
      </w:pPr>
      <w:r w:rsidRPr="00285CA2">
        <w:rPr>
          <w:rFonts w:eastAsia="Calibri"/>
        </w:rPr>
        <w:t>2.</w:t>
      </w:r>
      <w:r w:rsidR="005D7D8D">
        <w:rPr>
          <w:rFonts w:eastAsia="Calibri"/>
        </w:rPr>
        <w:t>2</w:t>
      </w:r>
      <w:r w:rsidRPr="00285CA2">
        <w:rPr>
          <w:rFonts w:eastAsia="Calibri"/>
        </w:rPr>
        <w:t>. Ответственность за достоверность документов, представленных                на получение субс</w:t>
      </w:r>
      <w:r w:rsidR="00F914FC">
        <w:rPr>
          <w:rFonts w:eastAsia="Calibri"/>
        </w:rPr>
        <w:t>идий, несет получатель субсидии</w:t>
      </w:r>
      <w:r w:rsidRPr="00285CA2">
        <w:rPr>
          <w:rFonts w:eastAsia="Calibri"/>
        </w:rPr>
        <w:t xml:space="preserve"> в соответствии</w:t>
      </w:r>
      <w:r w:rsidR="003C6AEA">
        <w:rPr>
          <w:rFonts w:eastAsia="Calibri"/>
        </w:rPr>
        <w:t xml:space="preserve">                             </w:t>
      </w:r>
      <w:r w:rsidRPr="00285CA2">
        <w:rPr>
          <w:rFonts w:eastAsia="Calibri"/>
        </w:rPr>
        <w:t xml:space="preserve"> с действующим законодательством.</w:t>
      </w:r>
    </w:p>
    <w:p w:rsidR="002C07A8" w:rsidRPr="00285CA2" w:rsidRDefault="002C07A8" w:rsidP="00285CA2">
      <w:pPr>
        <w:ind w:firstLine="709"/>
        <w:jc w:val="both"/>
      </w:pPr>
      <w:r w:rsidRPr="00285CA2">
        <w:rPr>
          <w:bCs/>
        </w:rPr>
        <w:t>2.</w:t>
      </w:r>
      <w:r w:rsidR="00947D2A">
        <w:rPr>
          <w:bCs/>
        </w:rPr>
        <w:t>3</w:t>
      </w:r>
      <w:r w:rsidRPr="00285CA2">
        <w:t xml:space="preserve">. </w:t>
      </w:r>
      <w:proofErr w:type="gramStart"/>
      <w:r w:rsidRPr="00285CA2">
        <w:t xml:space="preserve">Период и условия приема заявок на предоставление </w:t>
      </w:r>
      <w:r w:rsidR="000201DC">
        <w:t xml:space="preserve">                        </w:t>
      </w:r>
      <w:r w:rsidRPr="00285CA2">
        <w:t>субсидий определяются постановлением администрации района, предусматривающим</w:t>
      </w:r>
      <w:r w:rsidRPr="00285CA2">
        <w:rPr>
          <w:rFonts w:eastAsia="Calibri"/>
          <w:i/>
        </w:rPr>
        <w:t xml:space="preserve"> </w:t>
      </w:r>
      <w:r w:rsidRPr="00285CA2">
        <w:rPr>
          <w:rFonts w:eastAsia="Calibri"/>
        </w:rPr>
        <w:t xml:space="preserve">дату начала приема документов, время и место </w:t>
      </w:r>
      <w:r w:rsidR="000201DC">
        <w:rPr>
          <w:rFonts w:eastAsia="Calibri"/>
        </w:rPr>
        <w:t xml:space="preserve">                    </w:t>
      </w:r>
      <w:r w:rsidRPr="00285CA2">
        <w:rPr>
          <w:rFonts w:eastAsia="Calibri"/>
        </w:rPr>
        <w:t xml:space="preserve">приема документов, почтовый адрес для направления </w:t>
      </w:r>
      <w:r w:rsidR="000201DC">
        <w:rPr>
          <w:rFonts w:eastAsia="Calibri"/>
        </w:rPr>
        <w:t xml:space="preserve">                                  </w:t>
      </w:r>
      <w:r w:rsidRPr="00285CA2">
        <w:rPr>
          <w:rFonts w:eastAsia="Calibri"/>
        </w:rPr>
        <w:t>документов,</w:t>
      </w:r>
      <w:r w:rsidR="000201DC">
        <w:rPr>
          <w:rFonts w:eastAsia="Calibri"/>
        </w:rPr>
        <w:t xml:space="preserve"> </w:t>
      </w:r>
      <w:r w:rsidRPr="00285CA2">
        <w:rPr>
          <w:rFonts w:eastAsia="Calibri"/>
        </w:rPr>
        <w:t>номер телефона для получения консультаций по вопросам подготовки документов</w:t>
      </w:r>
      <w:r w:rsidRPr="00285CA2">
        <w:t>.</w:t>
      </w:r>
      <w:proofErr w:type="gramEnd"/>
    </w:p>
    <w:p w:rsidR="002C07A8" w:rsidRPr="00285CA2" w:rsidRDefault="009B645C" w:rsidP="00285CA2">
      <w:pPr>
        <w:autoSpaceDE w:val="0"/>
        <w:autoSpaceDN w:val="0"/>
        <w:adjustRightInd w:val="0"/>
        <w:ind w:firstLine="709"/>
        <w:jc w:val="both"/>
        <w:rPr>
          <w:rFonts w:eastAsia="Calibri"/>
        </w:rPr>
      </w:pPr>
      <w:r w:rsidRPr="00285CA2">
        <w:t>2.</w:t>
      </w:r>
      <w:r w:rsidR="00947D2A">
        <w:t>4</w:t>
      </w:r>
      <w:r w:rsidR="002C07A8" w:rsidRPr="00285CA2">
        <w:t xml:space="preserve">. </w:t>
      </w:r>
      <w:proofErr w:type="gramStart"/>
      <w:r w:rsidR="002C07A8" w:rsidRPr="00285CA2">
        <w:rPr>
          <w:rFonts w:eastAsia="Calibri"/>
        </w:rPr>
        <w:t xml:space="preserve">В целях информирования некоммерческих организаций о </w:t>
      </w:r>
      <w:r w:rsidR="002C07A8" w:rsidRPr="00285CA2">
        <w:t>периоде приема заявок на предоставление субсидий управление организации деятельности администрации района</w:t>
      </w:r>
      <w:r w:rsidR="002C07A8" w:rsidRPr="00285CA2">
        <w:rPr>
          <w:rFonts w:eastAsia="Calibri"/>
        </w:rPr>
        <w:t xml:space="preserve"> размещает соответствующее объявление на официальном </w:t>
      </w:r>
      <w:r w:rsidR="002C07A8" w:rsidRPr="00285CA2">
        <w:t>веб-сайте администрации района</w:t>
      </w:r>
      <w:r w:rsidR="002C07A8" w:rsidRPr="00285CA2">
        <w:rPr>
          <w:rFonts w:eastAsia="Calibri"/>
        </w:rPr>
        <w:t xml:space="preserve"> в информационно-телекоммуникационной сети Интернет</w:t>
      </w:r>
      <w:r w:rsidR="002C07A8" w:rsidRPr="00285CA2">
        <w:t xml:space="preserve"> в соответствии со сроками, определенными постановлением администрации района</w:t>
      </w:r>
      <w:r w:rsidR="002C07A8" w:rsidRPr="00285CA2">
        <w:rPr>
          <w:rFonts w:eastAsia="Calibri"/>
        </w:rPr>
        <w:t xml:space="preserve">. </w:t>
      </w:r>
      <w:proofErr w:type="gramEnd"/>
    </w:p>
    <w:p w:rsidR="002C07A8" w:rsidRPr="00285CA2" w:rsidRDefault="009B645C" w:rsidP="00285CA2">
      <w:pPr>
        <w:autoSpaceDE w:val="0"/>
        <w:autoSpaceDN w:val="0"/>
        <w:adjustRightInd w:val="0"/>
        <w:ind w:firstLine="709"/>
        <w:jc w:val="both"/>
      </w:pPr>
      <w:r w:rsidRPr="00285CA2">
        <w:t>2.</w:t>
      </w:r>
      <w:r w:rsidR="00947D2A">
        <w:t>5</w:t>
      </w:r>
      <w:r w:rsidR="002C07A8" w:rsidRPr="00285CA2">
        <w:t xml:space="preserve">. </w:t>
      </w:r>
      <w:proofErr w:type="gramStart"/>
      <w:r w:rsidR="002C07A8" w:rsidRPr="00285CA2">
        <w:rPr>
          <w:bCs/>
        </w:rPr>
        <w:t xml:space="preserve">Комиссия </w:t>
      </w:r>
      <w:r w:rsidR="002C07A8" w:rsidRPr="00285CA2">
        <w:t xml:space="preserve">по определению объема предоставления субсидий </w:t>
      </w:r>
      <w:r w:rsidR="003C6AEA">
        <w:t xml:space="preserve">                     </w:t>
      </w:r>
      <w:r w:rsidR="002C07A8" w:rsidRPr="00285CA2">
        <w:t>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Комиссия)</w:t>
      </w:r>
      <w:r w:rsidR="00AF7FCA">
        <w:t>,</w:t>
      </w:r>
      <w:r w:rsidR="003C6AEA">
        <w:t xml:space="preserve"> согласно приложению 4 к настоящему Порядку</w:t>
      </w:r>
      <w:r w:rsidR="002C07A8" w:rsidRPr="00285CA2">
        <w:t xml:space="preserve">, в составе, согласно приложению </w:t>
      </w:r>
      <w:r w:rsidR="00F11011" w:rsidRPr="00285CA2">
        <w:t>2</w:t>
      </w:r>
      <w:r w:rsidR="002C07A8" w:rsidRPr="00285CA2">
        <w:t xml:space="preserve"> к настоящему Порядку</w:t>
      </w:r>
      <w:r w:rsidR="003C6AEA">
        <w:t>,</w:t>
      </w:r>
      <w:r w:rsidR="002C07A8" w:rsidRPr="00285CA2">
        <w:t xml:space="preserve"> в срок не более 15 рабочих дней после завершения приема документов, указанных в пункте 2.</w:t>
      </w:r>
      <w:r w:rsidR="00947D2A">
        <w:t>1</w:t>
      </w:r>
      <w:r w:rsidR="002C07A8" w:rsidRPr="00285CA2">
        <w:t xml:space="preserve"> Порядка, определяет размер субсидий некоммерческим организациям – получателям субсидии в пределах</w:t>
      </w:r>
      <w:proofErr w:type="gramEnd"/>
      <w:r w:rsidR="002C07A8" w:rsidRPr="00285CA2">
        <w:t xml:space="preserve">, </w:t>
      </w:r>
      <w:proofErr w:type="gramStart"/>
      <w:r w:rsidR="002C07A8" w:rsidRPr="00285CA2">
        <w:t>установленных</w:t>
      </w:r>
      <w:proofErr w:type="gramEnd"/>
      <w:r w:rsidR="002C07A8" w:rsidRPr="00285CA2">
        <w:t xml:space="preserve"> пунктом </w:t>
      </w:r>
      <w:r w:rsidR="0050794D" w:rsidRPr="0050794D">
        <w:t>2.</w:t>
      </w:r>
      <w:r w:rsidR="0050794D">
        <w:t>8.</w:t>
      </w:r>
      <w:r w:rsidR="002C07A8" w:rsidRPr="00285CA2">
        <w:t xml:space="preserve"> Порядка, а в случае отказа от предоставления субсидий направляет некоммерческой организации письменный отказ</w:t>
      </w:r>
      <w:r w:rsidR="003C6AEA">
        <w:t xml:space="preserve">                       </w:t>
      </w:r>
      <w:r w:rsidR="002C07A8" w:rsidRPr="00285CA2">
        <w:t xml:space="preserve"> с указанием причин отказа.</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2.</w:t>
      </w:r>
      <w:r w:rsidR="00947D2A">
        <w:rPr>
          <w:rFonts w:ascii="Times New Roman" w:hAnsi="Times New Roman" w:cs="Times New Roman"/>
          <w:sz w:val="28"/>
          <w:szCs w:val="28"/>
        </w:rPr>
        <w:t>6</w:t>
      </w:r>
      <w:r w:rsidR="003C6AEA">
        <w:rPr>
          <w:rFonts w:ascii="Times New Roman" w:hAnsi="Times New Roman" w:cs="Times New Roman"/>
          <w:sz w:val="28"/>
          <w:szCs w:val="28"/>
        </w:rPr>
        <w:t xml:space="preserve">. </w:t>
      </w:r>
      <w:r w:rsidRPr="00285CA2">
        <w:rPr>
          <w:rFonts w:ascii="Times New Roman" w:hAnsi="Times New Roman" w:cs="Times New Roman"/>
          <w:sz w:val="28"/>
          <w:szCs w:val="28"/>
        </w:rPr>
        <w:t>Основаниями для отказа в предоставлении субсидии являются:</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 xml:space="preserve">несоответствие получателя субсидии условиям, установленным </w:t>
      </w:r>
      <w:hyperlink w:anchor="P55" w:history="1">
        <w:r w:rsidRPr="00285CA2">
          <w:rPr>
            <w:rFonts w:ascii="Times New Roman" w:hAnsi="Times New Roman" w:cs="Times New Roman"/>
            <w:sz w:val="28"/>
            <w:szCs w:val="28"/>
          </w:rPr>
          <w:t>пунктом</w:t>
        </w:r>
      </w:hyperlink>
      <w:r w:rsidR="003C6AEA">
        <w:rPr>
          <w:rFonts w:ascii="Times New Roman" w:hAnsi="Times New Roman" w:cs="Times New Roman"/>
          <w:sz w:val="28"/>
          <w:szCs w:val="28"/>
        </w:rPr>
        <w:t xml:space="preserve"> </w:t>
      </w:r>
      <w:r w:rsidRPr="00285CA2">
        <w:rPr>
          <w:rFonts w:ascii="Times New Roman" w:hAnsi="Times New Roman" w:cs="Times New Roman"/>
          <w:sz w:val="28"/>
          <w:szCs w:val="28"/>
        </w:rPr>
        <w:t>1</w:t>
      </w:r>
      <w:r w:rsidR="00947D2A">
        <w:rPr>
          <w:rFonts w:ascii="Times New Roman" w:hAnsi="Times New Roman" w:cs="Times New Roman"/>
          <w:sz w:val="28"/>
          <w:szCs w:val="28"/>
        </w:rPr>
        <w:t>.7</w:t>
      </w:r>
      <w:r w:rsidRPr="00285CA2">
        <w:rPr>
          <w:rFonts w:ascii="Times New Roman" w:hAnsi="Times New Roman" w:cs="Times New Roman"/>
          <w:sz w:val="28"/>
          <w:szCs w:val="28"/>
        </w:rPr>
        <w:t xml:space="preserve"> настоящего Порядка;</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несоответствие представленных получателем субсидии документов требованиям, определенных пунктом 2.</w:t>
      </w:r>
      <w:r w:rsidR="00947D2A">
        <w:rPr>
          <w:rFonts w:ascii="Times New Roman" w:hAnsi="Times New Roman" w:cs="Times New Roman"/>
          <w:sz w:val="28"/>
          <w:szCs w:val="28"/>
        </w:rPr>
        <w:t>1</w:t>
      </w:r>
      <w:r w:rsidRPr="00285CA2">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2C07A8" w:rsidRPr="00285CA2" w:rsidRDefault="002C07A8" w:rsidP="00285CA2">
      <w:pPr>
        <w:pStyle w:val="ConsPlusNormal"/>
        <w:ind w:firstLine="709"/>
        <w:jc w:val="both"/>
        <w:rPr>
          <w:rFonts w:ascii="Times New Roman" w:hAnsi="Times New Roman" w:cs="Times New Roman"/>
          <w:sz w:val="28"/>
          <w:szCs w:val="28"/>
        </w:rPr>
      </w:pPr>
      <w:r w:rsidRPr="00285CA2">
        <w:rPr>
          <w:rFonts w:ascii="Times New Roman" w:hAnsi="Times New Roman" w:cs="Times New Roman"/>
          <w:sz w:val="28"/>
          <w:szCs w:val="28"/>
        </w:rPr>
        <w:t>недостоверность представленной получателем субсидии информации.</w:t>
      </w:r>
    </w:p>
    <w:p w:rsidR="002C07A8" w:rsidRDefault="002C07A8" w:rsidP="00285CA2">
      <w:pPr>
        <w:ind w:firstLine="709"/>
        <w:jc w:val="both"/>
      </w:pPr>
      <w:r w:rsidRPr="00285CA2">
        <w:t>2.</w:t>
      </w:r>
      <w:r w:rsidR="00947D2A">
        <w:t>7</w:t>
      </w:r>
      <w:r w:rsidRPr="00285CA2">
        <w:t xml:space="preserve">. </w:t>
      </w:r>
      <w:proofErr w:type="gramStart"/>
      <w:r w:rsidRPr="00285CA2">
        <w:t xml:space="preserve">При соответствии документов требованиям, указанным в пункте </w:t>
      </w:r>
      <w:r w:rsidRPr="00A8100F">
        <w:t>2.1</w:t>
      </w:r>
      <w:r w:rsidR="00460532">
        <w:t xml:space="preserve"> </w:t>
      </w:r>
      <w:r w:rsidRPr="00285CA2">
        <w:t xml:space="preserve">Порядка, Комиссия рассматривает заявку о предоставлении субсидии и принимает решение о целесообразности либо нецелесообразности предоставления субсидии. </w:t>
      </w:r>
      <w:proofErr w:type="gramEnd"/>
    </w:p>
    <w:p w:rsidR="00947D2A" w:rsidRPr="00285CA2" w:rsidRDefault="00947D2A" w:rsidP="00947D2A">
      <w:pPr>
        <w:autoSpaceDE w:val="0"/>
        <w:autoSpaceDN w:val="0"/>
        <w:adjustRightInd w:val="0"/>
        <w:ind w:firstLine="709"/>
        <w:jc w:val="both"/>
      </w:pPr>
      <w:r w:rsidRPr="00285CA2">
        <w:t>2.</w:t>
      </w:r>
      <w:r w:rsidR="00460532">
        <w:t>8</w:t>
      </w:r>
      <w:r w:rsidRPr="00285CA2">
        <w:t xml:space="preserve">. </w:t>
      </w:r>
      <w:proofErr w:type="gramStart"/>
      <w:r w:rsidRPr="00285CA2">
        <w:t xml:space="preserve">Размер субсидии определяется решением Комиссии в пределах объема бюджетных ассигнований, предусмотренных администрацией района </w:t>
      </w:r>
      <w:r>
        <w:t xml:space="preserve">           </w:t>
      </w:r>
      <w:r w:rsidRPr="00285CA2">
        <w:t>и решением Думы района о бюджете на очередной финансовый год и плановый период, исходя из заявок некоммерческих организаций</w:t>
      </w:r>
      <w:r w:rsidRPr="00285CA2">
        <w:rPr>
          <w:rFonts w:eastAsia="Calibri"/>
          <w:lang w:eastAsia="ar-SA"/>
        </w:rPr>
        <w:t xml:space="preserve">, </w:t>
      </w:r>
      <w:r w:rsidRPr="00285CA2">
        <w:rPr>
          <w:lang w:eastAsia="ar-SA"/>
        </w:rPr>
        <w:t xml:space="preserve">представленного </w:t>
      </w:r>
      <w:r w:rsidRPr="00285CA2">
        <w:rPr>
          <w:lang w:eastAsia="ar-SA"/>
        </w:rPr>
        <w:lastRenderedPageBreak/>
        <w:t>обоснования необходимости выделения субсидии с приложением плана мероприятий и обоснованно подтвержденных расходов планируемых мероприятий</w:t>
      </w:r>
      <w:r w:rsidRPr="00285CA2">
        <w:rPr>
          <w:rFonts w:eastAsia="Calibri"/>
          <w:lang w:eastAsia="ar-SA"/>
        </w:rPr>
        <w:t xml:space="preserve">, но не более </w:t>
      </w:r>
      <w:r w:rsidRPr="00285CA2">
        <w:rPr>
          <w:lang w:eastAsia="ar-SA"/>
        </w:rPr>
        <w:t>90% от заявленной суммы.</w:t>
      </w:r>
      <w:proofErr w:type="gramEnd"/>
    </w:p>
    <w:p w:rsidR="00947D2A" w:rsidRPr="00285CA2" w:rsidRDefault="00460532" w:rsidP="00947D2A">
      <w:pPr>
        <w:widowControl w:val="0"/>
        <w:shd w:val="clear" w:color="auto" w:fill="FFFFFF"/>
        <w:autoSpaceDE w:val="0"/>
        <w:autoSpaceDN w:val="0"/>
        <w:adjustRightInd w:val="0"/>
        <w:ind w:firstLine="709"/>
        <w:jc w:val="both"/>
      </w:pPr>
      <w:r>
        <w:t>2.9</w:t>
      </w:r>
      <w:r w:rsidR="00947D2A" w:rsidRPr="00285CA2">
        <w:t xml:space="preserve">. Размер предоставляемой получателю </w:t>
      </w:r>
      <w:r w:rsidR="00947D2A">
        <w:t>субсидии определяется Комиссией</w:t>
      </w:r>
      <w:r w:rsidR="00947D2A" w:rsidRPr="00285CA2">
        <w:t xml:space="preserve"> исходя из следующих показателей:</w:t>
      </w:r>
    </w:p>
    <w:p w:rsidR="00947D2A" w:rsidRPr="00285CA2" w:rsidRDefault="00947D2A" w:rsidP="00947D2A">
      <w:pPr>
        <w:shd w:val="clear" w:color="auto" w:fill="FFFFFF"/>
        <w:autoSpaceDE w:val="0"/>
        <w:autoSpaceDN w:val="0"/>
        <w:adjustRightInd w:val="0"/>
        <w:ind w:firstLine="709"/>
        <w:jc w:val="both"/>
        <w:rPr>
          <w:rFonts w:eastAsia="Calibri"/>
        </w:rPr>
      </w:pPr>
      <w:r w:rsidRPr="00285CA2">
        <w:t>э</w:t>
      </w:r>
      <w:r w:rsidRPr="00285CA2">
        <w:rPr>
          <w:rFonts w:eastAsia="Calibri"/>
        </w:rPr>
        <w:t>ффективност</w:t>
      </w:r>
      <w:r w:rsidRPr="00285CA2">
        <w:t>и</w:t>
      </w:r>
      <w:r w:rsidRPr="00285CA2">
        <w:rPr>
          <w:rFonts w:eastAsia="Calibri"/>
        </w:rPr>
        <w:t xml:space="preserve"> механизма реализации </w:t>
      </w:r>
      <w:r w:rsidRPr="00285CA2">
        <w:t>социальных мероприятий (проектов) для жителей Нижневартовского района</w:t>
      </w:r>
      <w:r w:rsidRPr="00285CA2">
        <w:rPr>
          <w:rFonts w:eastAsia="Calibri"/>
        </w:rPr>
        <w:t xml:space="preserve"> (конкретны</w:t>
      </w:r>
      <w:r w:rsidRPr="00285CA2">
        <w:t>е</w:t>
      </w:r>
      <w:r w:rsidRPr="00285CA2">
        <w:rPr>
          <w:rFonts w:eastAsia="Calibri"/>
        </w:rPr>
        <w:t xml:space="preserve"> действи</w:t>
      </w:r>
      <w:r w:rsidRPr="00285CA2">
        <w:t>я</w:t>
      </w:r>
      <w:r>
        <w:t xml:space="preserve">           </w:t>
      </w:r>
      <w:r w:rsidRPr="00285CA2">
        <w:rPr>
          <w:rFonts w:eastAsia="Calibri"/>
        </w:rPr>
        <w:t xml:space="preserve"> по достижению заявленных целей и задач)</w:t>
      </w:r>
      <w:r w:rsidRPr="00285CA2">
        <w:t>;</w:t>
      </w:r>
    </w:p>
    <w:p w:rsidR="00947D2A" w:rsidRPr="00285CA2" w:rsidRDefault="00947D2A" w:rsidP="00947D2A">
      <w:pPr>
        <w:shd w:val="clear" w:color="auto" w:fill="FFFFFF"/>
        <w:autoSpaceDE w:val="0"/>
        <w:autoSpaceDN w:val="0"/>
        <w:adjustRightInd w:val="0"/>
        <w:ind w:firstLine="709"/>
        <w:jc w:val="both"/>
        <w:rPr>
          <w:rFonts w:eastAsia="Calibri"/>
        </w:rPr>
      </w:pPr>
      <w:r w:rsidRPr="00285CA2">
        <w:t>направления</w:t>
      </w:r>
      <w:r w:rsidRPr="00285CA2">
        <w:rPr>
          <w:rFonts w:eastAsia="Calibri"/>
        </w:rPr>
        <w:t xml:space="preserve"> </w:t>
      </w:r>
      <w:r w:rsidRPr="00285CA2">
        <w:t xml:space="preserve">социальных мероприятий (проектов) </w:t>
      </w:r>
      <w:r w:rsidRPr="00285CA2">
        <w:rPr>
          <w:rFonts w:eastAsia="Calibri"/>
        </w:rPr>
        <w:t>(указание направлений использования сре</w:t>
      </w:r>
      <w:proofErr w:type="gramStart"/>
      <w:r w:rsidRPr="00285CA2">
        <w:rPr>
          <w:rFonts w:eastAsia="Calibri"/>
        </w:rPr>
        <w:t>дств в с</w:t>
      </w:r>
      <w:proofErr w:type="gramEnd"/>
      <w:r w:rsidRPr="00285CA2">
        <w:rPr>
          <w:rFonts w:eastAsia="Calibri"/>
        </w:rPr>
        <w:t xml:space="preserve">мете расходов </w:t>
      </w:r>
      <w:r w:rsidRPr="00285CA2">
        <w:t>в рамках реализации мероприятий (</w:t>
      </w:r>
      <w:r w:rsidRPr="00285CA2">
        <w:rPr>
          <w:rFonts w:eastAsia="Calibri"/>
        </w:rPr>
        <w:t>проект</w:t>
      </w:r>
      <w:r w:rsidRPr="00285CA2">
        <w:t>а</w:t>
      </w:r>
      <w:r w:rsidRPr="00285CA2">
        <w:rPr>
          <w:rFonts w:eastAsia="Calibri"/>
        </w:rPr>
        <w:t>));</w:t>
      </w:r>
    </w:p>
    <w:p w:rsidR="00947D2A" w:rsidRPr="00285CA2" w:rsidRDefault="00947D2A" w:rsidP="00947D2A">
      <w:pPr>
        <w:shd w:val="clear" w:color="auto" w:fill="FFFFFF"/>
        <w:autoSpaceDE w:val="0"/>
        <w:autoSpaceDN w:val="0"/>
        <w:adjustRightInd w:val="0"/>
        <w:ind w:firstLine="709"/>
        <w:jc w:val="both"/>
      </w:pPr>
      <w:r w:rsidRPr="00285CA2">
        <w:t>п</w:t>
      </w:r>
      <w:r w:rsidRPr="00285CA2">
        <w:rPr>
          <w:rFonts w:eastAsia="Calibri"/>
        </w:rPr>
        <w:t>рогнозируемы</w:t>
      </w:r>
      <w:r w:rsidRPr="00285CA2">
        <w:t>х</w:t>
      </w:r>
      <w:r w:rsidRPr="00285CA2">
        <w:rPr>
          <w:rFonts w:eastAsia="Calibri"/>
        </w:rPr>
        <w:t xml:space="preserve"> результат</w:t>
      </w:r>
      <w:r w:rsidRPr="00285CA2">
        <w:t>ов</w:t>
      </w:r>
      <w:r w:rsidRPr="00285CA2">
        <w:rPr>
          <w:rFonts w:eastAsia="Calibri"/>
        </w:rPr>
        <w:t xml:space="preserve"> реализации </w:t>
      </w:r>
      <w:r w:rsidRPr="00285CA2">
        <w:t>социальных мероприятий (проектов) для жителей Нижневартовского района;</w:t>
      </w:r>
    </w:p>
    <w:p w:rsidR="00947D2A" w:rsidRPr="00285CA2" w:rsidRDefault="00947D2A" w:rsidP="00947D2A">
      <w:pPr>
        <w:shd w:val="clear" w:color="auto" w:fill="FFFFFF"/>
        <w:autoSpaceDE w:val="0"/>
        <w:autoSpaceDN w:val="0"/>
        <w:adjustRightInd w:val="0"/>
        <w:ind w:firstLine="709"/>
        <w:jc w:val="both"/>
        <w:rPr>
          <w:rFonts w:eastAsia="Calibri"/>
        </w:rPr>
      </w:pPr>
      <w:proofErr w:type="gramStart"/>
      <w:r w:rsidRPr="00285CA2">
        <w:rPr>
          <w:rFonts w:eastAsia="Calibri"/>
        </w:rPr>
        <w:t xml:space="preserve">прогнозируемой социально-экономической эффективности </w:t>
      </w:r>
      <w:r w:rsidRPr="00285CA2">
        <w:t>мероприятий (проекта)</w:t>
      </w:r>
      <w:r w:rsidRPr="00285CA2">
        <w:rPr>
          <w:rFonts w:eastAsia="Calibri"/>
        </w:rPr>
        <w:t xml:space="preserve"> в конкретных измеряемых показателях (в том числе количество жителей </w:t>
      </w:r>
      <w:r w:rsidRPr="00285CA2">
        <w:t>района</w:t>
      </w:r>
      <w:r w:rsidRPr="00285CA2">
        <w:rPr>
          <w:rFonts w:eastAsia="Calibri"/>
        </w:rPr>
        <w:t xml:space="preserve">, которое планируется задействовать (охватить) в рамках реализации </w:t>
      </w:r>
      <w:r w:rsidRPr="00285CA2">
        <w:t>мероприятий (проекта)</w:t>
      </w:r>
      <w:r w:rsidRPr="00285CA2">
        <w:rPr>
          <w:rFonts w:eastAsia="Calibri"/>
        </w:rPr>
        <w:t xml:space="preserve">; количество целевых групп населения </w:t>
      </w:r>
      <w:r w:rsidRPr="00285CA2">
        <w:t>района</w:t>
      </w:r>
      <w:r w:rsidRPr="00285CA2">
        <w:rPr>
          <w:rFonts w:eastAsia="Calibri"/>
        </w:rPr>
        <w:t>, которые планируется задействовать (охватить) в</w:t>
      </w:r>
      <w:r w:rsidRPr="00285CA2">
        <w:t xml:space="preserve"> </w:t>
      </w:r>
      <w:r w:rsidRPr="00285CA2">
        <w:rPr>
          <w:rFonts w:eastAsia="Calibri"/>
        </w:rPr>
        <w:t xml:space="preserve">рамках реализации </w:t>
      </w:r>
      <w:r w:rsidRPr="00285CA2">
        <w:t>мероприятий (проекта)</w:t>
      </w:r>
      <w:r w:rsidRPr="00285CA2">
        <w:rPr>
          <w:rFonts w:eastAsia="Calibri"/>
        </w:rPr>
        <w:t xml:space="preserve">; количество вопросов и проблем, которые планируется решить в рамках реализации </w:t>
      </w:r>
      <w:r w:rsidRPr="00285CA2">
        <w:t>мероприятий (проекта)</w:t>
      </w:r>
      <w:r w:rsidRPr="00285CA2">
        <w:rPr>
          <w:rFonts w:eastAsia="Calibri"/>
        </w:rPr>
        <w:t>.</w:t>
      </w:r>
      <w:proofErr w:type="gramEnd"/>
    </w:p>
    <w:p w:rsidR="00947D2A" w:rsidRPr="00285CA2" w:rsidRDefault="00947D2A" w:rsidP="00285CA2">
      <w:pPr>
        <w:ind w:firstLine="709"/>
        <w:jc w:val="both"/>
      </w:pPr>
    </w:p>
    <w:p w:rsidR="002C07A8" w:rsidRPr="00285CA2" w:rsidRDefault="002C07A8" w:rsidP="00285CA2">
      <w:pPr>
        <w:widowControl w:val="0"/>
        <w:autoSpaceDE w:val="0"/>
        <w:autoSpaceDN w:val="0"/>
        <w:adjustRightInd w:val="0"/>
        <w:ind w:firstLine="709"/>
        <w:jc w:val="both"/>
      </w:pPr>
      <w:r w:rsidRPr="00285CA2">
        <w:t>2.</w:t>
      </w:r>
      <w:r w:rsidR="00B66DDA">
        <w:t>10</w:t>
      </w:r>
      <w:r w:rsidRPr="00285CA2">
        <w:t>. Комиссия по каждой заявке принимает решение о предоставлении субсидии открытым голосованием простым большинством голосов членов комиссии, присутствующих на заседании.</w:t>
      </w:r>
    </w:p>
    <w:p w:rsidR="002C07A8" w:rsidRPr="00285CA2" w:rsidRDefault="002C07A8" w:rsidP="00285CA2">
      <w:pPr>
        <w:widowControl w:val="0"/>
        <w:autoSpaceDE w:val="0"/>
        <w:autoSpaceDN w:val="0"/>
        <w:adjustRightInd w:val="0"/>
        <w:ind w:firstLine="709"/>
        <w:jc w:val="both"/>
      </w:pPr>
      <w:r w:rsidRPr="00285CA2">
        <w:t>2.1</w:t>
      </w:r>
      <w:r w:rsidR="00B66DDA">
        <w:t>1</w:t>
      </w:r>
      <w:r w:rsidRPr="00285CA2">
        <w:t xml:space="preserve">. </w:t>
      </w:r>
      <w:proofErr w:type="gramStart"/>
      <w:r w:rsidRPr="00285CA2">
        <w:t xml:space="preserve">На основании протокола заседания Комиссии администрация района издает постановление о предоставлении субсидий некоммерческим организациям в пределах бюджетных средств, предусмотренных муниципальной программой «Развитие гражданского общества Нижневартовского района </w:t>
      </w:r>
      <w:r w:rsidR="006D18FB" w:rsidRPr="00B24786">
        <w:t xml:space="preserve">на </w:t>
      </w:r>
      <w:r w:rsidR="006D18FB">
        <w:t>2018–</w:t>
      </w:r>
      <w:r w:rsidR="006D18FB" w:rsidRPr="0076425D">
        <w:t>2025 годы и на период до 2030 года</w:t>
      </w:r>
      <w:r w:rsidRPr="00285CA2">
        <w:t>».</w:t>
      </w:r>
      <w:proofErr w:type="gramEnd"/>
      <w:r w:rsidRPr="00285CA2">
        <w:t xml:space="preserve"> </w:t>
      </w:r>
      <w:proofErr w:type="gramStart"/>
      <w:r w:rsidRPr="00285CA2">
        <w:t xml:space="preserve">Постановление является основанием для заключения договора между администрацией района и получателем субсидии на основании типовой формы, установленной департаментом финансов администрации района. </w:t>
      </w:r>
      <w:proofErr w:type="gramEnd"/>
    </w:p>
    <w:p w:rsidR="002C07A8" w:rsidRDefault="002C07A8" w:rsidP="00285CA2">
      <w:pPr>
        <w:widowControl w:val="0"/>
        <w:autoSpaceDE w:val="0"/>
        <w:autoSpaceDN w:val="0"/>
        <w:adjustRightInd w:val="0"/>
        <w:ind w:firstLine="709"/>
        <w:jc w:val="both"/>
      </w:pPr>
      <w:r w:rsidRPr="00285CA2">
        <w:t>На основании данного договора осуществляется предоставление субсидии.</w:t>
      </w:r>
      <w:r w:rsidR="009054C9" w:rsidRPr="009054C9">
        <w:rPr>
          <w:lang w:eastAsia="ar-SA"/>
        </w:rPr>
        <w:t xml:space="preserve"> </w:t>
      </w:r>
      <w:proofErr w:type="gramStart"/>
      <w:r w:rsidR="009054C9" w:rsidRPr="00695B10">
        <w:rPr>
          <w:lang w:eastAsia="ar-SA"/>
        </w:rPr>
        <w:t>Контроль за выполнением договора о предоставлении субсидии осуществляет структурное подразделение администрации района, определенное Комиссией при принятии решения о предоставлении субсидии</w:t>
      </w:r>
      <w:r w:rsidR="009054C9">
        <w:rPr>
          <w:lang w:eastAsia="ar-SA"/>
        </w:rPr>
        <w:t>.</w:t>
      </w:r>
      <w:proofErr w:type="gramEnd"/>
    </w:p>
    <w:p w:rsidR="009D52F7" w:rsidRPr="009D52F7" w:rsidRDefault="002B4B26" w:rsidP="009D52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52F7" w:rsidRPr="009D52F7">
        <w:rPr>
          <w:rFonts w:ascii="Times New Roman" w:hAnsi="Times New Roman" w:cs="Times New Roman"/>
          <w:sz w:val="28"/>
          <w:szCs w:val="28"/>
        </w:rPr>
        <w:t>2.1</w:t>
      </w:r>
      <w:r w:rsidR="00892CA5">
        <w:rPr>
          <w:rFonts w:ascii="Times New Roman" w:hAnsi="Times New Roman" w:cs="Times New Roman"/>
          <w:sz w:val="28"/>
          <w:szCs w:val="28"/>
        </w:rPr>
        <w:t>2</w:t>
      </w:r>
      <w:r w:rsidR="009D52F7" w:rsidRPr="009D52F7">
        <w:rPr>
          <w:rFonts w:ascii="Times New Roman" w:hAnsi="Times New Roman" w:cs="Times New Roman"/>
          <w:sz w:val="28"/>
          <w:szCs w:val="28"/>
        </w:rPr>
        <w:t xml:space="preserve">. </w:t>
      </w:r>
      <w:r w:rsidR="009D52F7">
        <w:rPr>
          <w:rFonts w:ascii="Times New Roman" w:hAnsi="Times New Roman" w:cs="Times New Roman"/>
          <w:sz w:val="28"/>
          <w:szCs w:val="28"/>
        </w:rPr>
        <w:t>Т</w:t>
      </w:r>
      <w:r w:rsidR="009D52F7" w:rsidRPr="009D52F7">
        <w:rPr>
          <w:rFonts w:ascii="Times New Roman" w:hAnsi="Times New Roman" w:cs="Times New Roman"/>
          <w:sz w:val="28"/>
          <w:szCs w:val="28"/>
        </w:rPr>
        <w:t xml:space="preserve">ребования, которым должны соответствовать получатели субсидий на первое число месяца, предшествующего месяцу, в котором планируется заключение </w:t>
      </w:r>
      <w:r>
        <w:rPr>
          <w:rFonts w:ascii="Times New Roman" w:hAnsi="Times New Roman" w:cs="Times New Roman"/>
          <w:sz w:val="28"/>
          <w:szCs w:val="28"/>
        </w:rPr>
        <w:t>договора</w:t>
      </w:r>
      <w:r w:rsidR="009D52F7" w:rsidRPr="009D52F7">
        <w:rPr>
          <w:rFonts w:ascii="Times New Roman" w:hAnsi="Times New Roman" w:cs="Times New Roman"/>
          <w:sz w:val="28"/>
          <w:szCs w:val="28"/>
        </w:rPr>
        <w:t>:</w:t>
      </w:r>
    </w:p>
    <w:p w:rsidR="002B4B26" w:rsidRPr="00132E62" w:rsidRDefault="002B4B26" w:rsidP="002B4B26">
      <w:pPr>
        <w:autoSpaceDE w:val="0"/>
        <w:autoSpaceDN w:val="0"/>
        <w:adjustRightInd w:val="0"/>
        <w:ind w:firstLine="709"/>
        <w:jc w:val="both"/>
      </w:pPr>
      <w:r w:rsidRPr="00132E62">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4B26" w:rsidRPr="00132E62" w:rsidRDefault="002B4B26" w:rsidP="002B4B26">
      <w:pPr>
        <w:autoSpaceDE w:val="0"/>
        <w:autoSpaceDN w:val="0"/>
        <w:adjustRightInd w:val="0"/>
        <w:ind w:firstLine="709"/>
        <w:jc w:val="both"/>
      </w:pPr>
      <w:r w:rsidRPr="00132E62">
        <w:lastRenderedPageBreak/>
        <w:t>у получателя субсидии должна отсутствовать просроченная задолженность по возврату в бюджет района субсидий, бюджетных инвестиций и иная просроченная задолженность перед бюджетом района;</w:t>
      </w:r>
    </w:p>
    <w:p w:rsidR="002B4B26" w:rsidRPr="00132E62" w:rsidRDefault="002B4B26" w:rsidP="002B4B26">
      <w:pPr>
        <w:autoSpaceDE w:val="0"/>
        <w:autoSpaceDN w:val="0"/>
        <w:adjustRightInd w:val="0"/>
        <w:ind w:firstLine="709"/>
        <w:jc w:val="both"/>
      </w:pPr>
      <w:r w:rsidRPr="00132E62">
        <w:t>получатель субсидии не должен находиться в процессе реорганизации, ликвидации, банкротства;</w:t>
      </w:r>
    </w:p>
    <w:p w:rsidR="002B4B26" w:rsidRPr="00132E62" w:rsidRDefault="002B4B26" w:rsidP="002B4B26">
      <w:pPr>
        <w:autoSpaceDE w:val="0"/>
        <w:autoSpaceDN w:val="0"/>
        <w:adjustRightInd w:val="0"/>
        <w:ind w:firstLine="709"/>
        <w:jc w:val="both"/>
      </w:pPr>
      <w:proofErr w:type="gramStart"/>
      <w:r w:rsidRPr="00132E62">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132E62">
          <w:t>перечень</w:t>
        </w:r>
      </w:hyperlink>
      <w:r w:rsidRPr="00132E6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32E62">
        <w:t>)                           в отношении таких юридических лиц, в совокупности превышает 50 процентов;</w:t>
      </w:r>
    </w:p>
    <w:p w:rsidR="002B4B26" w:rsidRPr="00132E62" w:rsidRDefault="002B4B26" w:rsidP="002B4B26">
      <w:pPr>
        <w:autoSpaceDE w:val="0"/>
        <w:autoSpaceDN w:val="0"/>
        <w:adjustRightInd w:val="0"/>
        <w:ind w:firstLine="709"/>
        <w:jc w:val="both"/>
      </w:pPr>
      <w:r w:rsidRPr="00132E62">
        <w:t xml:space="preserve">получатель субсидии не должен получать средства </w:t>
      </w:r>
      <w:proofErr w:type="gramStart"/>
      <w:r w:rsidRPr="00132E62">
        <w:t>из бюджета района                     в соответствии с иными нормативными правовыми актами органов местного самоуправления района на цель</w:t>
      </w:r>
      <w:proofErr w:type="gramEnd"/>
      <w:r w:rsidRPr="00132E62">
        <w:t xml:space="preserve">, указанную в </w:t>
      </w:r>
      <w:hyperlink r:id="rId19" w:history="1">
        <w:r w:rsidRPr="00132E62">
          <w:t xml:space="preserve">пункте </w:t>
        </w:r>
      </w:hyperlink>
      <w:r w:rsidRPr="00132E62">
        <w:t>1.3 настоящего Порядка;</w:t>
      </w:r>
    </w:p>
    <w:p w:rsidR="002B4B26" w:rsidRPr="00132E62" w:rsidRDefault="002B4B26" w:rsidP="002B4B26">
      <w:pPr>
        <w:autoSpaceDE w:val="0"/>
        <w:autoSpaceDN w:val="0"/>
        <w:adjustRightInd w:val="0"/>
        <w:ind w:firstLine="709"/>
        <w:jc w:val="both"/>
      </w:pPr>
      <w:r w:rsidRPr="00132E62">
        <w:t>наличи</w:t>
      </w:r>
      <w:r>
        <w:t>е</w:t>
      </w:r>
      <w:r w:rsidRPr="00132E62">
        <w:t xml:space="preserve"> реги</w:t>
      </w:r>
      <w:r>
        <w:t>страции в установленном порядке.</w:t>
      </w:r>
    </w:p>
    <w:p w:rsidR="00892CA5" w:rsidRPr="00285CA2" w:rsidRDefault="00892CA5" w:rsidP="00892CA5">
      <w:pPr>
        <w:ind w:firstLine="709"/>
        <w:jc w:val="both"/>
      </w:pPr>
      <w:r w:rsidRPr="00285CA2">
        <w:t>2.1</w:t>
      </w:r>
      <w:r>
        <w:t>3</w:t>
      </w:r>
      <w:r w:rsidRPr="00285CA2">
        <w:t xml:space="preserve">. </w:t>
      </w:r>
      <w:proofErr w:type="gramStart"/>
      <w:r w:rsidRPr="00285CA2">
        <w:t xml:space="preserve">Перечисление средств субсидии осуществляется единовременно </w:t>
      </w:r>
      <w:r>
        <w:t xml:space="preserve">           </w:t>
      </w:r>
      <w:r w:rsidRPr="00285CA2">
        <w:t>на расчетный счет получателя субсидии, открытый в банке или иной кре</w:t>
      </w:r>
      <w:r>
        <w:t xml:space="preserve">дитной организации, в течение 5 </w:t>
      </w:r>
      <w:r w:rsidRPr="00285CA2">
        <w:t xml:space="preserve">рабочих дней со дня заключения </w:t>
      </w:r>
      <w:r>
        <w:t>договора</w:t>
      </w:r>
      <w:r w:rsidRPr="00285CA2">
        <w:t xml:space="preserve"> </w:t>
      </w:r>
      <w:r>
        <w:t xml:space="preserve">                        </w:t>
      </w:r>
      <w:r w:rsidRPr="00285CA2">
        <w:t>с получателем субсидии.</w:t>
      </w:r>
      <w:proofErr w:type="gramEnd"/>
    </w:p>
    <w:p w:rsidR="00132E62" w:rsidRPr="00285CA2" w:rsidRDefault="00132E62" w:rsidP="00285CA2">
      <w:pPr>
        <w:widowControl w:val="0"/>
        <w:autoSpaceDE w:val="0"/>
        <w:autoSpaceDN w:val="0"/>
        <w:adjustRightInd w:val="0"/>
        <w:ind w:firstLine="709"/>
        <w:jc w:val="both"/>
      </w:pPr>
    </w:p>
    <w:p w:rsidR="00B67B1E" w:rsidRDefault="002C07A8" w:rsidP="007062BD">
      <w:pPr>
        <w:widowControl w:val="0"/>
        <w:shd w:val="clear" w:color="auto" w:fill="FFFFFF"/>
        <w:autoSpaceDE w:val="0"/>
        <w:autoSpaceDN w:val="0"/>
        <w:adjustRightInd w:val="0"/>
        <w:jc w:val="center"/>
        <w:rPr>
          <w:b/>
          <w:bCs/>
        </w:rPr>
      </w:pPr>
      <w:r w:rsidRPr="007062BD">
        <w:rPr>
          <w:b/>
          <w:szCs w:val="24"/>
          <w:lang w:val="en-US"/>
        </w:rPr>
        <w:t>III</w:t>
      </w:r>
      <w:r w:rsidRPr="007062BD">
        <w:rPr>
          <w:b/>
          <w:bCs/>
        </w:rPr>
        <w:t xml:space="preserve">. </w:t>
      </w:r>
      <w:r w:rsidR="00B67B1E" w:rsidRPr="00B67B1E">
        <w:rPr>
          <w:b/>
          <w:bCs/>
        </w:rPr>
        <w:t>Требования к отчетности</w:t>
      </w:r>
    </w:p>
    <w:p w:rsidR="00B67B1E" w:rsidRDefault="00B67B1E" w:rsidP="00B67B1E">
      <w:pPr>
        <w:ind w:firstLine="709"/>
        <w:jc w:val="both"/>
      </w:pPr>
    </w:p>
    <w:p w:rsidR="004645CE" w:rsidRPr="00695B10" w:rsidRDefault="00B67B1E" w:rsidP="00766E39">
      <w:pPr>
        <w:ind w:firstLine="709"/>
        <w:jc w:val="both"/>
        <w:rPr>
          <w:lang w:eastAsia="ar-SA"/>
        </w:rPr>
      </w:pPr>
      <w:r>
        <w:t xml:space="preserve">3.1. </w:t>
      </w:r>
      <w:r w:rsidR="004645CE" w:rsidRPr="00695B10">
        <w:rPr>
          <w:lang w:eastAsia="ar-SA"/>
        </w:rPr>
        <w:t>Предоставленная субсидия должна быть использована в сроки, предусмотренные договором о предоставлении субсидии.</w:t>
      </w:r>
    </w:p>
    <w:p w:rsidR="00B67B1E" w:rsidRPr="00F27DE2" w:rsidRDefault="004645CE" w:rsidP="00B67B1E">
      <w:pPr>
        <w:ind w:firstLine="709"/>
        <w:jc w:val="both"/>
      </w:pPr>
      <w:r>
        <w:t>3.</w:t>
      </w:r>
      <w:r w:rsidR="00766E39">
        <w:t>2</w:t>
      </w:r>
      <w:r>
        <w:t xml:space="preserve">. </w:t>
      </w:r>
      <w:r w:rsidR="00B67B1E" w:rsidRPr="00F27DE2">
        <w:t>Форма</w:t>
      </w:r>
      <w:r w:rsidR="00B67B1E">
        <w:t xml:space="preserve"> отчета </w:t>
      </w:r>
      <w:r w:rsidR="00B67B1E" w:rsidRPr="00F27DE2">
        <w:t>об использовании субсидии, выде</w:t>
      </w:r>
      <w:r w:rsidR="00B67B1E">
        <w:t>ленной социально ориентированной</w:t>
      </w:r>
      <w:r w:rsidR="00B67B1E" w:rsidRPr="00F27DE2">
        <w:t xml:space="preserve"> некоммерческ</w:t>
      </w:r>
      <w:r w:rsidR="00B67B1E">
        <w:t>ой</w:t>
      </w:r>
      <w:r w:rsidR="00B67B1E" w:rsidRPr="00F27DE2">
        <w:t xml:space="preserve"> организаци</w:t>
      </w:r>
      <w:r w:rsidR="00B67B1E">
        <w:t>и</w:t>
      </w:r>
      <w:r w:rsidR="00B67B1E" w:rsidRPr="00F27DE2">
        <w:t>, не являющ</w:t>
      </w:r>
      <w:r w:rsidR="00B67B1E">
        <w:t>ейся</w:t>
      </w:r>
      <w:r w:rsidR="00B67B1E" w:rsidRPr="00F27DE2">
        <w:t xml:space="preserve"> государственным</w:t>
      </w:r>
      <w:r w:rsidR="00B67B1E">
        <w:t xml:space="preserve"> (муниципальным</w:t>
      </w:r>
      <w:r w:rsidR="00B67B1E" w:rsidRPr="00F27DE2">
        <w:t>) учреждени</w:t>
      </w:r>
      <w:r w:rsidR="00B67B1E">
        <w:t>ем</w:t>
      </w:r>
      <w:r w:rsidR="00B67B1E" w:rsidRPr="00F27DE2">
        <w:t xml:space="preserve">, за счет средств бюджета Нижневартовского района устанавливается согласно приложению </w:t>
      </w:r>
      <w:r w:rsidR="00B67B1E">
        <w:t>к</w:t>
      </w:r>
      <w:r w:rsidR="00B67B1E" w:rsidRPr="00F27DE2">
        <w:t xml:space="preserve"> постановлени</w:t>
      </w:r>
      <w:r w:rsidR="00B67B1E">
        <w:t>ю</w:t>
      </w:r>
      <w:r w:rsidR="00B67B1E" w:rsidRPr="00F27DE2">
        <w:t xml:space="preserve"> администрации района </w:t>
      </w:r>
      <w:r w:rsidR="00B67B1E" w:rsidRPr="00F97F4C">
        <w:t>от 31.10.2016 № 2494</w:t>
      </w:r>
      <w:r w:rsidR="00B67B1E" w:rsidRPr="00F27DE2">
        <w:t>:</w:t>
      </w:r>
    </w:p>
    <w:p w:rsidR="00B67B1E" w:rsidRPr="00F27DE2" w:rsidRDefault="00B67B1E" w:rsidP="00B67B1E">
      <w:pPr>
        <w:ind w:firstLine="709"/>
        <w:jc w:val="both"/>
      </w:pPr>
      <w:r w:rsidRPr="00F27DE2">
        <w:t xml:space="preserve">информационный отчет о деятельности некоммерческой организации – </w:t>
      </w:r>
      <w:r>
        <w:t>получателя</w:t>
      </w:r>
      <w:r w:rsidRPr="00F27DE2">
        <w:t xml:space="preserve"> поддержки;</w:t>
      </w:r>
    </w:p>
    <w:p w:rsidR="00B67B1E" w:rsidRPr="00F27DE2" w:rsidRDefault="00B67B1E" w:rsidP="00B67B1E">
      <w:pPr>
        <w:ind w:firstLine="709"/>
        <w:jc w:val="both"/>
      </w:pPr>
      <w:r w:rsidRPr="00F27DE2">
        <w:t>финансовый отчет с приложением копий расходных документов;</w:t>
      </w:r>
    </w:p>
    <w:p w:rsidR="00B67B1E" w:rsidRDefault="00D10AE1" w:rsidP="00B67B1E">
      <w:pPr>
        <w:ind w:firstLine="709"/>
        <w:jc w:val="both"/>
        <w:outlineLvl w:val="1"/>
      </w:pPr>
      <w:r>
        <w:t>3</w:t>
      </w:r>
      <w:r w:rsidR="00B67B1E" w:rsidRPr="00F27DE2">
        <w:t>.</w:t>
      </w:r>
      <w:r w:rsidR="00766E39">
        <w:t>3</w:t>
      </w:r>
      <w:r w:rsidR="00B67B1E" w:rsidRPr="00F27DE2">
        <w:t xml:space="preserve">. </w:t>
      </w:r>
      <w:r w:rsidR="00B67B1E" w:rsidRPr="00CA3713">
        <w:t xml:space="preserve">Отчет </w:t>
      </w:r>
      <w:r w:rsidR="004645CE" w:rsidRPr="00F27DE2">
        <w:t>об использовании субсидии</w:t>
      </w:r>
      <w:r w:rsidR="004645CE" w:rsidRPr="00CA3713">
        <w:t xml:space="preserve"> </w:t>
      </w:r>
      <w:r w:rsidR="00B67B1E" w:rsidRPr="00CA3713">
        <w:t>предоставляется в срок не позднее 15 декабря текущего года и направляется в</w:t>
      </w:r>
      <w:r w:rsidR="00B67B1E" w:rsidRPr="00CA3713">
        <w:rPr>
          <w:color w:val="7030A0"/>
        </w:rPr>
        <w:t xml:space="preserve"> </w:t>
      </w:r>
      <w:r w:rsidR="00B67B1E" w:rsidRPr="00B67B1E">
        <w:t>управление учета и отчетности администрации района</w:t>
      </w:r>
      <w:r w:rsidR="00B67B1E">
        <w:t>.</w:t>
      </w:r>
    </w:p>
    <w:p w:rsidR="00B67B1E" w:rsidRDefault="00B67B1E" w:rsidP="007062BD">
      <w:pPr>
        <w:widowControl w:val="0"/>
        <w:shd w:val="clear" w:color="auto" w:fill="FFFFFF"/>
        <w:autoSpaceDE w:val="0"/>
        <w:autoSpaceDN w:val="0"/>
        <w:adjustRightInd w:val="0"/>
        <w:jc w:val="center"/>
        <w:rPr>
          <w:b/>
          <w:bCs/>
        </w:rPr>
      </w:pPr>
    </w:p>
    <w:p w:rsidR="00D10AE1" w:rsidRDefault="00D10AE1" w:rsidP="007062BD">
      <w:pPr>
        <w:widowControl w:val="0"/>
        <w:shd w:val="clear" w:color="auto" w:fill="FFFFFF"/>
        <w:autoSpaceDE w:val="0"/>
        <w:autoSpaceDN w:val="0"/>
        <w:adjustRightInd w:val="0"/>
        <w:jc w:val="center"/>
        <w:rPr>
          <w:b/>
          <w:bCs/>
        </w:rPr>
      </w:pPr>
      <w:r>
        <w:rPr>
          <w:b/>
          <w:bCs/>
          <w:lang w:val="en-US"/>
        </w:rPr>
        <w:t>IV</w:t>
      </w:r>
      <w:r w:rsidRPr="00D10AE1">
        <w:rPr>
          <w:b/>
          <w:bCs/>
        </w:rPr>
        <w:t xml:space="preserve">. Требования об осуществлении контроля за соблюдением условий, целей и порядка предоставления субсидий и ответственности за их нарушение </w:t>
      </w:r>
    </w:p>
    <w:p w:rsidR="00D10AE1" w:rsidRPr="00D10AE1" w:rsidRDefault="00D10AE1" w:rsidP="007062BD">
      <w:pPr>
        <w:widowControl w:val="0"/>
        <w:shd w:val="clear" w:color="auto" w:fill="FFFFFF"/>
        <w:autoSpaceDE w:val="0"/>
        <w:autoSpaceDN w:val="0"/>
        <w:adjustRightInd w:val="0"/>
        <w:jc w:val="center"/>
        <w:rPr>
          <w:b/>
          <w:bCs/>
        </w:rPr>
      </w:pPr>
    </w:p>
    <w:p w:rsidR="00766E39" w:rsidRPr="00F27DE2" w:rsidRDefault="00D10AE1" w:rsidP="00766E39">
      <w:pPr>
        <w:ind w:firstLine="709"/>
        <w:jc w:val="both"/>
      </w:pPr>
      <w:r>
        <w:t>4</w:t>
      </w:r>
      <w:r w:rsidRPr="00F27DE2">
        <w:t>.</w:t>
      </w:r>
      <w:r>
        <w:t>1</w:t>
      </w:r>
      <w:r w:rsidRPr="00F27DE2">
        <w:t xml:space="preserve">. </w:t>
      </w:r>
      <w:r w:rsidR="00766E39">
        <w:t xml:space="preserve">Администрация района </w:t>
      </w:r>
      <w:r w:rsidR="00766E39" w:rsidRPr="00F27DE2">
        <w:t>принимает следующие меры:</w:t>
      </w:r>
    </w:p>
    <w:p w:rsidR="00D10AE1" w:rsidRPr="00F27DE2" w:rsidRDefault="00D10AE1" w:rsidP="00D10AE1">
      <w:pPr>
        <w:ind w:firstLine="709"/>
        <w:jc w:val="both"/>
      </w:pPr>
      <w:r w:rsidRPr="00F27DE2">
        <w:lastRenderedPageBreak/>
        <w:t xml:space="preserve">запрашивает у </w:t>
      </w:r>
      <w:r w:rsidR="006A09AA">
        <w:t>получателя субсидии</w:t>
      </w:r>
      <w:r w:rsidRPr="00F27DE2">
        <w:t xml:space="preserve"> финансовые и иные документы, касающиеся реализации мероприятий, утверждает отчеты об использовании субсидии;</w:t>
      </w:r>
    </w:p>
    <w:p w:rsidR="00D10AE1" w:rsidRDefault="00D10AE1" w:rsidP="00D10AE1">
      <w:pPr>
        <w:ind w:firstLine="709"/>
        <w:jc w:val="both"/>
      </w:pPr>
      <w:r w:rsidRPr="00F27DE2">
        <w:t xml:space="preserve">проводит проверку документов, представленных </w:t>
      </w:r>
      <w:r w:rsidR="006A09AA">
        <w:t>некоммерческой о</w:t>
      </w:r>
      <w:r w:rsidRPr="00F27DE2">
        <w:t>рганизацией, в подтверждение расходования субсидии исключительно на реализацию социальных мероприятий, а также проверку фактической реализации данных мероприятий</w:t>
      </w:r>
      <w:r w:rsidR="009054C9">
        <w:t>;</w:t>
      </w:r>
    </w:p>
    <w:p w:rsidR="0078682E" w:rsidRPr="00A51430" w:rsidRDefault="0078682E" w:rsidP="0078682E">
      <w:pPr>
        <w:ind w:firstLine="709"/>
        <w:jc w:val="both"/>
      </w:pPr>
      <w:r>
        <w:t xml:space="preserve">4.2. </w:t>
      </w:r>
      <w:proofErr w:type="gramStart"/>
      <w:r>
        <w:t xml:space="preserve">Администрация района </w:t>
      </w:r>
      <w:r w:rsidRPr="00A51430">
        <w:t xml:space="preserve">осуществляет </w:t>
      </w:r>
      <w:r>
        <w:t xml:space="preserve">проверку, органы внутреннего муниципального контроля осуществляют </w:t>
      </w:r>
      <w:r w:rsidRPr="00A51430">
        <w:t>контроль за соблюдением условий, целей и порядка предоставления субсидий получателями субсидий</w:t>
      </w:r>
      <w:r w:rsidR="00DD3E5A">
        <w:t>.</w:t>
      </w:r>
      <w:proofErr w:type="gramEnd"/>
    </w:p>
    <w:p w:rsidR="00A51430" w:rsidRPr="00DD3E5A" w:rsidRDefault="00DD3E5A" w:rsidP="00DD3E5A">
      <w:pPr>
        <w:ind w:left="709"/>
      </w:pPr>
      <w:r>
        <w:t xml:space="preserve">4.3. </w:t>
      </w:r>
      <w:r w:rsidR="00EF5BD5" w:rsidRPr="00DD3E5A">
        <w:t>Получатель субсидии</w:t>
      </w:r>
      <w:r w:rsidR="00A51430" w:rsidRPr="00DD3E5A">
        <w:t>:</w:t>
      </w:r>
    </w:p>
    <w:p w:rsidR="00D10AE1" w:rsidRPr="00F27DE2" w:rsidRDefault="0065718B" w:rsidP="00A51430">
      <w:pPr>
        <w:pStyle w:val="afffff5"/>
        <w:suppressAutoHyphens w:val="0"/>
        <w:spacing w:line="240" w:lineRule="auto"/>
        <w:ind w:left="0"/>
        <w:rPr>
          <w:sz w:val="28"/>
          <w:szCs w:val="28"/>
        </w:rPr>
      </w:pPr>
      <w:proofErr w:type="gramStart"/>
      <w:r w:rsidRPr="00302AB9">
        <w:rPr>
          <w:sz w:val="28"/>
          <w:szCs w:val="28"/>
        </w:rPr>
        <w:t>представ</w:t>
      </w:r>
      <w:r>
        <w:rPr>
          <w:sz w:val="28"/>
          <w:szCs w:val="28"/>
        </w:rPr>
        <w:t>ля</w:t>
      </w:r>
      <w:r w:rsidR="009054C9">
        <w:rPr>
          <w:sz w:val="28"/>
          <w:szCs w:val="28"/>
        </w:rPr>
        <w:t>ет</w:t>
      </w:r>
      <w:r>
        <w:rPr>
          <w:sz w:val="28"/>
          <w:szCs w:val="28"/>
        </w:rPr>
        <w:t xml:space="preserve"> в администрацию</w:t>
      </w:r>
      <w:r w:rsidRPr="00302AB9">
        <w:rPr>
          <w:sz w:val="28"/>
          <w:szCs w:val="28"/>
        </w:rPr>
        <w:t xml:space="preserve"> </w:t>
      </w:r>
      <w:r>
        <w:rPr>
          <w:sz w:val="28"/>
          <w:szCs w:val="28"/>
        </w:rPr>
        <w:t xml:space="preserve">района </w:t>
      </w:r>
      <w:r w:rsidRPr="00302AB9">
        <w:rPr>
          <w:sz w:val="28"/>
          <w:szCs w:val="28"/>
        </w:rPr>
        <w:t>документы</w:t>
      </w:r>
      <w:r w:rsidR="00D10AE1" w:rsidRPr="00F27DE2">
        <w:rPr>
          <w:sz w:val="28"/>
          <w:szCs w:val="28"/>
        </w:rPr>
        <w:t xml:space="preserve"> </w:t>
      </w:r>
      <w:r w:rsidR="00A51430">
        <w:rPr>
          <w:sz w:val="28"/>
          <w:szCs w:val="28"/>
        </w:rPr>
        <w:t>для</w:t>
      </w:r>
      <w:r w:rsidR="00D10AE1" w:rsidRPr="00F27DE2">
        <w:rPr>
          <w:sz w:val="28"/>
          <w:szCs w:val="28"/>
        </w:rPr>
        <w:t xml:space="preserve"> осуществлени</w:t>
      </w:r>
      <w:r w:rsidR="00A51430">
        <w:rPr>
          <w:sz w:val="28"/>
          <w:szCs w:val="28"/>
        </w:rPr>
        <w:t>я</w:t>
      </w:r>
      <w:r w:rsidR="00D10AE1" w:rsidRPr="00F27DE2">
        <w:rPr>
          <w:sz w:val="28"/>
          <w:szCs w:val="28"/>
        </w:rPr>
        <w:t xml:space="preserve"> </w:t>
      </w:r>
      <w:r w:rsidR="00A51430">
        <w:rPr>
          <w:sz w:val="28"/>
          <w:szCs w:val="28"/>
        </w:rPr>
        <w:t>а</w:t>
      </w:r>
      <w:r w:rsidR="00D10AE1" w:rsidRPr="00F27DE2">
        <w:rPr>
          <w:sz w:val="28"/>
          <w:szCs w:val="28"/>
        </w:rPr>
        <w:t>дминистрацией</w:t>
      </w:r>
      <w:r w:rsidR="00A51430">
        <w:rPr>
          <w:sz w:val="28"/>
          <w:szCs w:val="28"/>
        </w:rPr>
        <w:t xml:space="preserve"> района</w:t>
      </w:r>
      <w:r w:rsidR="00D10AE1" w:rsidRPr="00F27DE2">
        <w:rPr>
          <w:sz w:val="28"/>
          <w:szCs w:val="28"/>
        </w:rPr>
        <w:t xml:space="preserve"> и органами муниципального финансового контроля проверок соблюдения </w:t>
      </w:r>
      <w:r w:rsidR="00A51430">
        <w:rPr>
          <w:sz w:val="28"/>
          <w:szCs w:val="28"/>
        </w:rPr>
        <w:t>некоммерческой о</w:t>
      </w:r>
      <w:r w:rsidR="00D10AE1" w:rsidRPr="00F27DE2">
        <w:rPr>
          <w:sz w:val="28"/>
          <w:szCs w:val="28"/>
        </w:rPr>
        <w:t>рганизацией условий, целей и п</w:t>
      </w:r>
      <w:r w:rsidR="00A51430">
        <w:rPr>
          <w:sz w:val="28"/>
          <w:szCs w:val="28"/>
        </w:rPr>
        <w:t>орядка предоставления субсидии;</w:t>
      </w:r>
      <w:proofErr w:type="gramEnd"/>
    </w:p>
    <w:p w:rsidR="002C07A8" w:rsidRDefault="002C07A8" w:rsidP="007062BD">
      <w:pPr>
        <w:ind w:firstLine="709"/>
        <w:jc w:val="both"/>
      </w:pPr>
      <w:r w:rsidRPr="00695B10">
        <w:t>осуществля</w:t>
      </w:r>
      <w:r w:rsidR="009054C9">
        <w:t>ет</w:t>
      </w:r>
      <w:r w:rsidRPr="00695B10">
        <w:t xml:space="preserve"> расходы в соответствии с договором о предоставлении субсидии, планом мероприятий и сметой расходов на реализацию мероприятий (программ) социальной на</w:t>
      </w:r>
      <w:r w:rsidR="009054C9">
        <w:t>правленности для жителей района;</w:t>
      </w:r>
    </w:p>
    <w:p w:rsidR="009054C9" w:rsidRDefault="009054C9" w:rsidP="009054C9">
      <w:pPr>
        <w:tabs>
          <w:tab w:val="left" w:pos="1276"/>
        </w:tabs>
        <w:suppressAutoHyphens/>
        <w:ind w:firstLine="709"/>
        <w:jc w:val="both"/>
        <w:rPr>
          <w:lang w:eastAsia="ar-SA"/>
        </w:rPr>
      </w:pPr>
      <w:proofErr w:type="gramStart"/>
      <w:r w:rsidRPr="00695B10">
        <w:rPr>
          <w:lang w:eastAsia="ar-SA"/>
        </w:rPr>
        <w:t xml:space="preserve">представляет в структурное подразделение администрации района, осуществляющее контроль за выполнением договора, отчет об использовании субсидии по форме, </w:t>
      </w:r>
      <w:r>
        <w:rPr>
          <w:lang w:eastAsia="ar-SA"/>
        </w:rPr>
        <w:t xml:space="preserve">согласно приложению 3 к настоящему </w:t>
      </w:r>
      <w:r w:rsidRPr="00695B10">
        <w:rPr>
          <w:szCs w:val="24"/>
        </w:rPr>
        <w:t>Порядку</w:t>
      </w:r>
      <w:r>
        <w:rPr>
          <w:szCs w:val="24"/>
        </w:rPr>
        <w:t>,</w:t>
      </w:r>
      <w:r w:rsidRPr="00695B10">
        <w:rPr>
          <w:lang w:eastAsia="ar-SA"/>
        </w:rPr>
        <w:t xml:space="preserve"> в сроки, предусм</w:t>
      </w:r>
      <w:r>
        <w:rPr>
          <w:lang w:eastAsia="ar-SA"/>
        </w:rPr>
        <w:t xml:space="preserve">отренные пунктом 3.3. настоящего Порядка и договором </w:t>
      </w:r>
      <w:r w:rsidR="00DD3E5A">
        <w:rPr>
          <w:lang w:eastAsia="ar-SA"/>
        </w:rPr>
        <w:t>о предоставлении субсидии;</w:t>
      </w:r>
      <w:proofErr w:type="gramEnd"/>
    </w:p>
    <w:p w:rsidR="00DD3E5A" w:rsidRPr="00DD3E5A" w:rsidRDefault="00DD3E5A" w:rsidP="00DD3E5A">
      <w:pPr>
        <w:autoSpaceDE w:val="0"/>
        <w:autoSpaceDN w:val="0"/>
        <w:adjustRightInd w:val="0"/>
        <w:ind w:firstLine="709"/>
        <w:jc w:val="both"/>
      </w:pPr>
      <w:proofErr w:type="gramStart"/>
      <w:r w:rsidRPr="00DD3E5A">
        <w:t>дает согласие на осуществление администрацией района и органами муниципального финансового контроля проверок соблюдения получателем субсидии условий, целей и порядка предоставления субсидии.</w:t>
      </w:r>
      <w:proofErr w:type="gramEnd"/>
    </w:p>
    <w:p w:rsidR="002C07A8" w:rsidRDefault="00A8100F" w:rsidP="00A8100F">
      <w:pPr>
        <w:autoSpaceDE w:val="0"/>
        <w:autoSpaceDN w:val="0"/>
        <w:adjustRightInd w:val="0"/>
        <w:ind w:firstLine="709"/>
        <w:jc w:val="both"/>
      </w:pPr>
      <w:r>
        <w:t>4.3. З</w:t>
      </w:r>
      <w:r w:rsidR="002C07A8" w:rsidRPr="00695B10">
        <w:t>а счет предоставленных субсидий некоммерческим организациям запрещается осуществлять:</w:t>
      </w:r>
    </w:p>
    <w:p w:rsidR="00A8100F" w:rsidRPr="00A8100F" w:rsidRDefault="00A8100F" w:rsidP="00A8100F">
      <w:pPr>
        <w:autoSpaceDE w:val="0"/>
        <w:autoSpaceDN w:val="0"/>
        <w:adjustRightInd w:val="0"/>
        <w:ind w:firstLine="709"/>
        <w:jc w:val="both"/>
      </w:pPr>
      <w:proofErr w:type="gramStart"/>
      <w:r w:rsidRPr="00A8100F">
        <w:t>приобретени</w:t>
      </w:r>
      <w:r>
        <w:t>е</w:t>
      </w:r>
      <w:r w:rsidRPr="00A8100F">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w:t>
      </w:r>
      <w:r w:rsidR="00E973C8">
        <w:t>и (муниципальными) учреждениями;</w:t>
      </w:r>
      <w:proofErr w:type="gramEnd"/>
    </w:p>
    <w:p w:rsidR="002C07A8" w:rsidRPr="00695B10" w:rsidRDefault="002C07A8" w:rsidP="007062BD">
      <w:pPr>
        <w:autoSpaceDE w:val="0"/>
        <w:autoSpaceDN w:val="0"/>
        <w:adjustRightInd w:val="0"/>
        <w:ind w:firstLine="709"/>
        <w:jc w:val="both"/>
      </w:pPr>
      <w:r w:rsidRPr="00695B10">
        <w:t>расходы, связанные с осуществлением предпринимательской деятельности и оказанием помощи коммерческим организациям;</w:t>
      </w:r>
    </w:p>
    <w:p w:rsidR="002C07A8" w:rsidRPr="00695B10" w:rsidRDefault="002C07A8" w:rsidP="007062BD">
      <w:pPr>
        <w:autoSpaceDE w:val="0"/>
        <w:autoSpaceDN w:val="0"/>
        <w:adjustRightInd w:val="0"/>
        <w:ind w:firstLine="709"/>
        <w:jc w:val="both"/>
      </w:pPr>
      <w:r w:rsidRPr="00695B10">
        <w:t xml:space="preserve">расходы, связанные с осуществлением деятельности, напрямую </w:t>
      </w:r>
      <w:r w:rsidR="007062BD">
        <w:t xml:space="preserve">                       </w:t>
      </w:r>
      <w:r w:rsidRPr="00695B10">
        <w:t>не связанной с проектами;</w:t>
      </w:r>
    </w:p>
    <w:p w:rsidR="002C07A8" w:rsidRPr="00695B10" w:rsidRDefault="002C07A8" w:rsidP="007062BD">
      <w:pPr>
        <w:autoSpaceDE w:val="0"/>
        <w:autoSpaceDN w:val="0"/>
        <w:adjustRightInd w:val="0"/>
        <w:ind w:firstLine="709"/>
        <w:jc w:val="both"/>
      </w:pPr>
      <w:r w:rsidRPr="00695B10">
        <w:t>расходы на поддержку политических партий и избирательных кампаний;</w:t>
      </w:r>
    </w:p>
    <w:p w:rsidR="002C07A8" w:rsidRPr="00695B10" w:rsidRDefault="002C07A8" w:rsidP="007062BD">
      <w:pPr>
        <w:autoSpaceDE w:val="0"/>
        <w:autoSpaceDN w:val="0"/>
        <w:adjustRightInd w:val="0"/>
        <w:ind w:firstLine="709"/>
        <w:jc w:val="both"/>
      </w:pPr>
      <w:r w:rsidRPr="00695B10">
        <w:t>расходы на проведение митингов, демонстраций, шествий, пикетирований;</w:t>
      </w:r>
    </w:p>
    <w:p w:rsidR="002C07A8" w:rsidRPr="00695B10" w:rsidRDefault="002C07A8" w:rsidP="007062BD">
      <w:pPr>
        <w:autoSpaceDE w:val="0"/>
        <w:autoSpaceDN w:val="0"/>
        <w:adjustRightInd w:val="0"/>
        <w:ind w:firstLine="709"/>
        <w:jc w:val="both"/>
      </w:pPr>
      <w:r w:rsidRPr="00695B10">
        <w:t>расходы на фундаментальные научные исследования;</w:t>
      </w:r>
    </w:p>
    <w:p w:rsidR="002C07A8" w:rsidRPr="0017327F" w:rsidRDefault="002C07A8" w:rsidP="007062BD">
      <w:pPr>
        <w:autoSpaceDE w:val="0"/>
        <w:autoSpaceDN w:val="0"/>
        <w:adjustRightInd w:val="0"/>
        <w:ind w:firstLine="709"/>
        <w:jc w:val="both"/>
      </w:pPr>
      <w:r w:rsidRPr="0017327F">
        <w:lastRenderedPageBreak/>
        <w:t>расходы на приобретение алкогольной и табачной продукции;</w:t>
      </w:r>
    </w:p>
    <w:p w:rsidR="002C07A8" w:rsidRPr="00695B10" w:rsidRDefault="007062BD" w:rsidP="007062BD">
      <w:pPr>
        <w:autoSpaceDE w:val="0"/>
        <w:autoSpaceDN w:val="0"/>
        <w:adjustRightInd w:val="0"/>
        <w:ind w:firstLine="709"/>
        <w:jc w:val="both"/>
      </w:pPr>
      <w:r>
        <w:t>уплату</w:t>
      </w:r>
      <w:r w:rsidR="002C07A8" w:rsidRPr="00695B10">
        <w:t xml:space="preserve"> штрафов.</w:t>
      </w:r>
    </w:p>
    <w:p w:rsidR="002C07A8" w:rsidRPr="00695B10" w:rsidRDefault="002C07A8" w:rsidP="007062BD">
      <w:pPr>
        <w:autoSpaceDE w:val="0"/>
        <w:autoSpaceDN w:val="0"/>
        <w:adjustRightInd w:val="0"/>
        <w:ind w:firstLine="709"/>
        <w:jc w:val="both"/>
      </w:pPr>
      <w:r w:rsidRPr="00695B10">
        <w:rPr>
          <w:szCs w:val="24"/>
        </w:rPr>
        <w:t xml:space="preserve">Возмещение расходов на оказанные услуги и товары, приобретенные          до момента предоставления субсидии некоммерческой организации, </w:t>
      </w:r>
      <w:r w:rsidR="007062BD">
        <w:rPr>
          <w:szCs w:val="24"/>
        </w:rPr>
        <w:t xml:space="preserve">                           </w:t>
      </w:r>
      <w:r w:rsidRPr="00695B10">
        <w:rPr>
          <w:szCs w:val="24"/>
        </w:rPr>
        <w:t>не предусмотрено.</w:t>
      </w:r>
    </w:p>
    <w:p w:rsidR="002C07A8" w:rsidRPr="00BF02AE" w:rsidRDefault="009054C9" w:rsidP="007062BD">
      <w:pPr>
        <w:tabs>
          <w:tab w:val="left" w:pos="1276"/>
        </w:tabs>
        <w:suppressAutoHyphens/>
        <w:ind w:firstLine="709"/>
        <w:jc w:val="both"/>
      </w:pPr>
      <w:r>
        <w:rPr>
          <w:lang w:eastAsia="ar-SA"/>
        </w:rPr>
        <w:t>4.4.</w:t>
      </w:r>
      <w:r w:rsidR="007062BD">
        <w:rPr>
          <w:lang w:eastAsia="ar-SA"/>
        </w:rPr>
        <w:t xml:space="preserve"> </w:t>
      </w:r>
      <w:r w:rsidR="002C07A8" w:rsidRPr="00BF02AE">
        <w:t>Субсидия подлежит возврату получателем субсидии в случае:</w:t>
      </w:r>
    </w:p>
    <w:p w:rsidR="002C07A8" w:rsidRPr="00BF02AE" w:rsidRDefault="00E3459D" w:rsidP="00706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2C07A8" w:rsidRPr="00BF02AE">
        <w:rPr>
          <w:rFonts w:ascii="Times New Roman" w:hAnsi="Times New Roman" w:cs="Times New Roman"/>
          <w:sz w:val="28"/>
          <w:szCs w:val="28"/>
        </w:rPr>
        <w:t>1.</w:t>
      </w:r>
      <w:r w:rsidR="007062BD">
        <w:rPr>
          <w:rFonts w:ascii="Times New Roman" w:hAnsi="Times New Roman" w:cs="Times New Roman"/>
          <w:sz w:val="28"/>
          <w:szCs w:val="28"/>
        </w:rPr>
        <w:t xml:space="preserve"> Н</w:t>
      </w:r>
      <w:r w:rsidR="002C07A8" w:rsidRPr="00BF02AE">
        <w:rPr>
          <w:rFonts w:ascii="Times New Roman" w:hAnsi="Times New Roman" w:cs="Times New Roman"/>
          <w:sz w:val="28"/>
          <w:szCs w:val="28"/>
        </w:rPr>
        <w:t>арушения условий предоставления субсидии, установленных настоящим Порядком, выявленного по факту проверки, проведенной органом финансового контроля администрацией района</w:t>
      </w:r>
      <w:r w:rsidR="0050794D">
        <w:rPr>
          <w:rFonts w:ascii="Times New Roman" w:hAnsi="Times New Roman" w:cs="Times New Roman"/>
          <w:sz w:val="28"/>
          <w:szCs w:val="28"/>
        </w:rPr>
        <w:t>;</w:t>
      </w:r>
    </w:p>
    <w:p w:rsidR="002C07A8" w:rsidRPr="00BF02AE" w:rsidRDefault="00DF193A" w:rsidP="00706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2C07A8">
        <w:rPr>
          <w:rFonts w:ascii="Times New Roman" w:hAnsi="Times New Roman" w:cs="Times New Roman"/>
          <w:sz w:val="28"/>
          <w:szCs w:val="28"/>
        </w:rPr>
        <w:t>.</w:t>
      </w:r>
      <w:r w:rsidR="002C07A8" w:rsidRPr="00BF02AE">
        <w:rPr>
          <w:rFonts w:ascii="Times New Roman" w:hAnsi="Times New Roman" w:cs="Times New Roman"/>
          <w:sz w:val="28"/>
          <w:szCs w:val="28"/>
        </w:rPr>
        <w:t>2</w:t>
      </w:r>
      <w:r w:rsidR="002C07A8">
        <w:rPr>
          <w:rFonts w:ascii="Times New Roman" w:hAnsi="Times New Roman" w:cs="Times New Roman"/>
          <w:sz w:val="28"/>
          <w:szCs w:val="28"/>
        </w:rPr>
        <w:t>.</w:t>
      </w:r>
      <w:r w:rsidR="007062BD">
        <w:rPr>
          <w:rFonts w:ascii="Times New Roman" w:hAnsi="Times New Roman" w:cs="Times New Roman"/>
          <w:sz w:val="28"/>
          <w:szCs w:val="28"/>
        </w:rPr>
        <w:t xml:space="preserve"> Н</w:t>
      </w:r>
      <w:r w:rsidR="002C07A8" w:rsidRPr="00BF02AE">
        <w:rPr>
          <w:rFonts w:ascii="Times New Roman" w:hAnsi="Times New Roman" w:cs="Times New Roman"/>
          <w:sz w:val="28"/>
          <w:szCs w:val="28"/>
        </w:rPr>
        <w:t>ецелевого</w:t>
      </w:r>
      <w:r w:rsidR="0050794D">
        <w:rPr>
          <w:rFonts w:ascii="Times New Roman" w:hAnsi="Times New Roman" w:cs="Times New Roman"/>
          <w:sz w:val="28"/>
          <w:szCs w:val="28"/>
        </w:rPr>
        <w:t xml:space="preserve"> использования средств субсидии;</w:t>
      </w:r>
    </w:p>
    <w:p w:rsidR="002C07A8" w:rsidRPr="00BF02AE" w:rsidRDefault="00DF193A" w:rsidP="00706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2C07A8">
        <w:rPr>
          <w:rFonts w:ascii="Times New Roman" w:hAnsi="Times New Roman" w:cs="Times New Roman"/>
          <w:sz w:val="28"/>
          <w:szCs w:val="28"/>
        </w:rPr>
        <w:t xml:space="preserve">3. </w:t>
      </w:r>
      <w:r w:rsidR="007062BD">
        <w:rPr>
          <w:rFonts w:ascii="Times New Roman" w:hAnsi="Times New Roman" w:cs="Times New Roman"/>
          <w:sz w:val="28"/>
          <w:szCs w:val="28"/>
        </w:rPr>
        <w:t>Н</w:t>
      </w:r>
      <w:r w:rsidR="002C07A8" w:rsidRPr="00BF02AE">
        <w:rPr>
          <w:rFonts w:ascii="Times New Roman" w:hAnsi="Times New Roman" w:cs="Times New Roman"/>
          <w:sz w:val="28"/>
          <w:szCs w:val="28"/>
        </w:rPr>
        <w:t xml:space="preserve">еиспользования субсидии в полном объеме в сроки, установленные </w:t>
      </w:r>
      <w:r w:rsidR="007062BD">
        <w:rPr>
          <w:rFonts w:ascii="Times New Roman" w:hAnsi="Times New Roman" w:cs="Times New Roman"/>
          <w:sz w:val="28"/>
          <w:szCs w:val="28"/>
        </w:rPr>
        <w:t>д</w:t>
      </w:r>
      <w:r w:rsidR="002C07A8">
        <w:rPr>
          <w:rFonts w:ascii="Times New Roman" w:hAnsi="Times New Roman" w:cs="Times New Roman"/>
          <w:sz w:val="28"/>
          <w:szCs w:val="28"/>
        </w:rPr>
        <w:t>оговором</w:t>
      </w:r>
      <w:r w:rsidR="002C07A8" w:rsidRPr="00BF02AE">
        <w:rPr>
          <w:rFonts w:ascii="Times New Roman" w:hAnsi="Times New Roman" w:cs="Times New Roman"/>
          <w:sz w:val="28"/>
          <w:szCs w:val="28"/>
        </w:rPr>
        <w:t xml:space="preserve"> для ее использования;</w:t>
      </w:r>
    </w:p>
    <w:p w:rsidR="002C07A8" w:rsidRPr="00BF02AE" w:rsidRDefault="00DF193A" w:rsidP="00706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2C07A8">
        <w:rPr>
          <w:rFonts w:ascii="Times New Roman" w:hAnsi="Times New Roman" w:cs="Times New Roman"/>
          <w:sz w:val="28"/>
          <w:szCs w:val="28"/>
        </w:rPr>
        <w:t>4.</w:t>
      </w:r>
      <w:r w:rsidR="007062BD">
        <w:rPr>
          <w:rFonts w:ascii="Times New Roman" w:hAnsi="Times New Roman" w:cs="Times New Roman"/>
          <w:sz w:val="28"/>
          <w:szCs w:val="28"/>
        </w:rPr>
        <w:t xml:space="preserve"> Н</w:t>
      </w:r>
      <w:r w:rsidR="002C07A8" w:rsidRPr="00BF02AE">
        <w:rPr>
          <w:rFonts w:ascii="Times New Roman" w:hAnsi="Times New Roman" w:cs="Times New Roman"/>
          <w:sz w:val="28"/>
          <w:szCs w:val="28"/>
        </w:rPr>
        <w:t xml:space="preserve">епредставления отчетности по форме и в сроки, установленные </w:t>
      </w:r>
      <w:r w:rsidRPr="00DF193A">
        <w:rPr>
          <w:rFonts w:ascii="Times New Roman" w:hAnsi="Times New Roman" w:cs="Times New Roman"/>
          <w:sz w:val="28"/>
          <w:szCs w:val="28"/>
        </w:rPr>
        <w:t xml:space="preserve">пунктом 3.3. настоящего Порядка и </w:t>
      </w:r>
      <w:r w:rsidR="007062BD">
        <w:rPr>
          <w:rFonts w:ascii="Times New Roman" w:hAnsi="Times New Roman" w:cs="Times New Roman"/>
          <w:sz w:val="28"/>
          <w:szCs w:val="28"/>
        </w:rPr>
        <w:t>д</w:t>
      </w:r>
      <w:r w:rsidR="002C07A8">
        <w:rPr>
          <w:rFonts w:ascii="Times New Roman" w:hAnsi="Times New Roman" w:cs="Times New Roman"/>
          <w:sz w:val="28"/>
          <w:szCs w:val="28"/>
        </w:rPr>
        <w:t>оговором</w:t>
      </w:r>
      <w:r w:rsidR="002C07A8" w:rsidRPr="00BF02AE">
        <w:rPr>
          <w:rFonts w:ascii="Times New Roman" w:hAnsi="Times New Roman" w:cs="Times New Roman"/>
          <w:sz w:val="28"/>
          <w:szCs w:val="28"/>
        </w:rPr>
        <w:t>.</w:t>
      </w:r>
    </w:p>
    <w:p w:rsidR="002C07A8" w:rsidRPr="00BF02AE" w:rsidRDefault="002C07A8" w:rsidP="007062BD">
      <w:pPr>
        <w:pStyle w:val="ConsPlusNormal"/>
        <w:ind w:firstLine="709"/>
        <w:jc w:val="both"/>
        <w:rPr>
          <w:rFonts w:ascii="Times New Roman" w:hAnsi="Times New Roman" w:cs="Times New Roman"/>
          <w:sz w:val="28"/>
          <w:szCs w:val="28"/>
        </w:rPr>
      </w:pPr>
      <w:r w:rsidRPr="00BF02AE">
        <w:rPr>
          <w:rFonts w:ascii="Times New Roman" w:hAnsi="Times New Roman" w:cs="Times New Roman"/>
          <w:sz w:val="28"/>
          <w:szCs w:val="28"/>
        </w:rPr>
        <w:t xml:space="preserve">Возврат субсидии осуществляется на основании направленного </w:t>
      </w:r>
      <w:r>
        <w:rPr>
          <w:rFonts w:ascii="Times New Roman" w:hAnsi="Times New Roman" w:cs="Times New Roman"/>
          <w:sz w:val="28"/>
          <w:szCs w:val="28"/>
        </w:rPr>
        <w:t>администрацией района</w:t>
      </w:r>
      <w:r w:rsidRPr="00BF02AE">
        <w:rPr>
          <w:rFonts w:ascii="Times New Roman" w:hAnsi="Times New Roman" w:cs="Times New Roman"/>
          <w:sz w:val="28"/>
          <w:szCs w:val="28"/>
        </w:rPr>
        <w:t xml:space="preserve"> получателю субсидии </w:t>
      </w:r>
      <w:r w:rsidR="00DF193A">
        <w:rPr>
          <w:rFonts w:ascii="Times New Roman" w:hAnsi="Times New Roman" w:cs="Times New Roman"/>
          <w:sz w:val="28"/>
          <w:szCs w:val="28"/>
        </w:rPr>
        <w:t>требования об обеспечении возврата</w:t>
      </w:r>
      <w:r w:rsidRPr="00BF02AE">
        <w:rPr>
          <w:rFonts w:ascii="Times New Roman" w:hAnsi="Times New Roman" w:cs="Times New Roman"/>
          <w:sz w:val="28"/>
          <w:szCs w:val="28"/>
        </w:rPr>
        <w:t xml:space="preserve"> субсидии (далее – </w:t>
      </w:r>
      <w:r w:rsidR="00DF193A">
        <w:rPr>
          <w:rFonts w:ascii="Times New Roman" w:hAnsi="Times New Roman" w:cs="Times New Roman"/>
          <w:sz w:val="28"/>
          <w:szCs w:val="28"/>
        </w:rPr>
        <w:t>требование</w:t>
      </w:r>
      <w:r w:rsidRPr="00BF02AE">
        <w:rPr>
          <w:rFonts w:ascii="Times New Roman" w:hAnsi="Times New Roman" w:cs="Times New Roman"/>
          <w:sz w:val="28"/>
          <w:szCs w:val="28"/>
        </w:rPr>
        <w:t>)</w:t>
      </w:r>
      <w:r w:rsidR="00DF193A">
        <w:rPr>
          <w:rFonts w:ascii="Times New Roman" w:hAnsi="Times New Roman" w:cs="Times New Roman"/>
          <w:sz w:val="28"/>
          <w:szCs w:val="28"/>
        </w:rPr>
        <w:t xml:space="preserve"> в </w:t>
      </w:r>
      <w:r w:rsidR="00DF193A" w:rsidRPr="00302AB9">
        <w:rPr>
          <w:rFonts w:ascii="Times New Roman" w:hAnsi="Times New Roman" w:cs="Times New Roman"/>
          <w:sz w:val="28"/>
          <w:szCs w:val="28"/>
        </w:rPr>
        <w:t>бюджет</w:t>
      </w:r>
      <w:r w:rsidR="00DF193A">
        <w:rPr>
          <w:rFonts w:ascii="Times New Roman" w:hAnsi="Times New Roman" w:cs="Times New Roman"/>
          <w:sz w:val="28"/>
          <w:szCs w:val="28"/>
        </w:rPr>
        <w:t xml:space="preserve"> Нижневартовского района </w:t>
      </w:r>
      <w:r w:rsidR="00DF193A" w:rsidRPr="00302AB9">
        <w:rPr>
          <w:rFonts w:ascii="Times New Roman" w:hAnsi="Times New Roman" w:cs="Times New Roman"/>
          <w:sz w:val="28"/>
          <w:szCs w:val="28"/>
        </w:rPr>
        <w:t xml:space="preserve">в размере и в сроки, </w:t>
      </w:r>
      <w:r w:rsidR="00DF193A" w:rsidRPr="008B1E61">
        <w:rPr>
          <w:rFonts w:ascii="Times New Roman" w:hAnsi="Times New Roman" w:cs="Times New Roman"/>
          <w:sz w:val="28"/>
          <w:szCs w:val="28"/>
        </w:rPr>
        <w:t>определенные в указанном требовании</w:t>
      </w:r>
      <w:r w:rsidRPr="00BF02AE">
        <w:rPr>
          <w:rFonts w:ascii="Times New Roman" w:hAnsi="Times New Roman" w:cs="Times New Roman"/>
          <w:sz w:val="28"/>
          <w:szCs w:val="28"/>
        </w:rPr>
        <w:t>.</w:t>
      </w:r>
    </w:p>
    <w:p w:rsidR="002C07A8" w:rsidRPr="00BF02AE" w:rsidRDefault="002C07A8" w:rsidP="007062BD">
      <w:pPr>
        <w:pStyle w:val="ConsPlusNormal"/>
        <w:ind w:firstLine="709"/>
        <w:jc w:val="both"/>
        <w:rPr>
          <w:rFonts w:ascii="Times New Roman" w:hAnsi="Times New Roman" w:cs="Times New Roman"/>
          <w:sz w:val="28"/>
          <w:szCs w:val="28"/>
        </w:rPr>
      </w:pPr>
      <w:r w:rsidRPr="00BF02AE">
        <w:rPr>
          <w:rFonts w:ascii="Times New Roman" w:hAnsi="Times New Roman" w:cs="Times New Roman"/>
          <w:sz w:val="28"/>
          <w:szCs w:val="28"/>
        </w:rPr>
        <w:t>В случае отказа получателя субсидии от добровольного возврата субсидия подлежит взысканию в судебном порядке в соответствии</w:t>
      </w:r>
      <w:r w:rsidR="007062BD">
        <w:rPr>
          <w:rFonts w:ascii="Times New Roman" w:hAnsi="Times New Roman" w:cs="Times New Roman"/>
          <w:sz w:val="28"/>
          <w:szCs w:val="28"/>
        </w:rPr>
        <w:t xml:space="preserve">                                </w:t>
      </w:r>
      <w:r w:rsidRPr="00BF02AE">
        <w:rPr>
          <w:rFonts w:ascii="Times New Roman" w:hAnsi="Times New Roman" w:cs="Times New Roman"/>
          <w:sz w:val="28"/>
          <w:szCs w:val="28"/>
        </w:rPr>
        <w:t xml:space="preserve"> с действующим законодательством Российской Федерации.</w:t>
      </w:r>
    </w:p>
    <w:p w:rsidR="002C07A8" w:rsidRPr="00695B10" w:rsidRDefault="0050794D" w:rsidP="007062BD">
      <w:pPr>
        <w:tabs>
          <w:tab w:val="left" w:pos="1276"/>
        </w:tabs>
        <w:suppressAutoHyphens/>
        <w:ind w:firstLine="709"/>
        <w:jc w:val="both"/>
        <w:rPr>
          <w:lang w:eastAsia="ar-SA"/>
        </w:rPr>
      </w:pPr>
      <w:bookmarkStart w:id="2" w:name="P124"/>
      <w:bookmarkEnd w:id="2"/>
      <w:r>
        <w:rPr>
          <w:lang w:eastAsia="ar-SA"/>
        </w:rPr>
        <w:t>4.5.</w:t>
      </w:r>
      <w:r w:rsidR="002C07A8" w:rsidRPr="00695B10">
        <w:rPr>
          <w:lang w:eastAsia="ar-SA"/>
        </w:rPr>
        <w:t xml:space="preserve"> Получатель субсидии несет ответственность за несвоевременное               и нецелевое использование бюджетных средств.</w:t>
      </w:r>
    </w:p>
    <w:sectPr w:rsidR="002C07A8" w:rsidRPr="00695B10" w:rsidSect="00886B0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CB" w:rsidRDefault="003F22CB">
      <w:r>
        <w:separator/>
      </w:r>
    </w:p>
  </w:endnote>
  <w:endnote w:type="continuationSeparator" w:id="0">
    <w:p w:rsidR="003F22CB" w:rsidRDefault="003F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A" w:rsidRDefault="00F87A4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A" w:rsidRDefault="00F87A4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A" w:rsidRDefault="00F87A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CB" w:rsidRDefault="003F22CB">
      <w:r>
        <w:separator/>
      </w:r>
    </w:p>
  </w:footnote>
  <w:footnote w:type="continuationSeparator" w:id="0">
    <w:p w:rsidR="003F22CB" w:rsidRDefault="003F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47040"/>
      <w:docPartObj>
        <w:docPartGallery w:val="Page Numbers (Top of Page)"/>
        <w:docPartUnique/>
      </w:docPartObj>
    </w:sdtPr>
    <w:sdtContent>
      <w:p w:rsidR="00F87A4A" w:rsidRDefault="00297F84" w:rsidP="00DF7082">
        <w:pPr>
          <w:pStyle w:val="a4"/>
          <w:jc w:val="center"/>
        </w:pPr>
        <w:r>
          <w:fldChar w:fldCharType="begin"/>
        </w:r>
        <w:r w:rsidR="00F87A4A">
          <w:instrText>PAGE   \* MERGEFORMAT</w:instrText>
        </w:r>
        <w:r>
          <w:fldChar w:fldCharType="separate"/>
        </w:r>
        <w:r w:rsidR="00B17A5C">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44956"/>
      <w:docPartObj>
        <w:docPartGallery w:val="Page Numbers (Top of Page)"/>
        <w:docPartUnique/>
      </w:docPartObj>
    </w:sdtPr>
    <w:sdtContent>
      <w:p w:rsidR="00F87A4A" w:rsidRDefault="00297F84">
        <w:pPr>
          <w:pStyle w:val="a4"/>
          <w:jc w:val="center"/>
        </w:pPr>
        <w:r>
          <w:fldChar w:fldCharType="begin"/>
        </w:r>
        <w:r w:rsidR="00F87A4A">
          <w:instrText>PAGE   \* MERGEFORMAT</w:instrText>
        </w:r>
        <w:r>
          <w:fldChar w:fldCharType="separate"/>
        </w:r>
        <w:r w:rsidR="00B17A5C">
          <w:rPr>
            <w:noProof/>
          </w:rPr>
          <w:t>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A" w:rsidRDefault="00F87A4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756"/>
      <w:docPartObj>
        <w:docPartGallery w:val="Page Numbers (Top of Page)"/>
        <w:docPartUnique/>
      </w:docPartObj>
    </w:sdtPr>
    <w:sdtContent>
      <w:p w:rsidR="00F87A4A" w:rsidRDefault="00297F84" w:rsidP="001E37DA">
        <w:pPr>
          <w:pStyle w:val="a4"/>
          <w:jc w:val="center"/>
        </w:pPr>
        <w:r>
          <w:fldChar w:fldCharType="begin"/>
        </w:r>
        <w:r w:rsidR="00F87A4A">
          <w:instrText>PAGE   \* MERGEFORMAT</w:instrText>
        </w:r>
        <w:r>
          <w:fldChar w:fldCharType="separate"/>
        </w:r>
        <w:r w:rsidR="00B17A5C">
          <w:rPr>
            <w:noProof/>
          </w:rPr>
          <w:t>3</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07877"/>
      <w:docPartObj>
        <w:docPartGallery w:val="Page Numbers (Top of Page)"/>
        <w:docPartUnique/>
      </w:docPartObj>
    </w:sdtPr>
    <w:sdtContent>
      <w:p w:rsidR="00F87A4A" w:rsidRDefault="00297F84" w:rsidP="001E37DA">
        <w:pPr>
          <w:pStyle w:val="a4"/>
          <w:jc w:val="center"/>
        </w:pPr>
        <w:r>
          <w:fldChar w:fldCharType="begin"/>
        </w:r>
        <w:r w:rsidR="00F87A4A">
          <w:instrText>PAGE   \* MERGEFORMAT</w:instrText>
        </w:r>
        <w:r>
          <w:fldChar w:fldCharType="separate"/>
        </w:r>
        <w:r w:rsidR="00F87A4A">
          <w:rPr>
            <w:noProof/>
          </w:rPr>
          <w:t>34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DBE7D31"/>
    <w:multiLevelType w:val="multilevel"/>
    <w:tmpl w:val="17A0C4A2"/>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A50762"/>
    <w:multiLevelType w:val="hybridMultilevel"/>
    <w:tmpl w:val="C28C2E2C"/>
    <w:lvl w:ilvl="0" w:tplc="C952D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635A30"/>
    <w:multiLevelType w:val="multilevel"/>
    <w:tmpl w:val="3B6C0FA6"/>
    <w:lvl w:ilvl="0">
      <w:start w:val="1"/>
      <w:numFmt w:val="upperRoman"/>
      <w:lvlText w:val="%1."/>
      <w:lvlJc w:val="left"/>
      <w:pPr>
        <w:ind w:left="1080" w:hanging="720"/>
      </w:pPr>
      <w:rPr>
        <w:rFonts w:hint="default"/>
      </w:rPr>
    </w:lvl>
    <w:lvl w:ilvl="1">
      <w:start w:val="5"/>
      <w:numFmt w:val="decimal"/>
      <w:isLgl/>
      <w:lvlText w:val="%1.%2."/>
      <w:lvlJc w:val="left"/>
      <w:pPr>
        <w:ind w:left="2111"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9"/>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0630"/>
    <w:rsid w:val="00004D74"/>
    <w:rsid w:val="00006D9C"/>
    <w:rsid w:val="0001052C"/>
    <w:rsid w:val="00012296"/>
    <w:rsid w:val="000128EC"/>
    <w:rsid w:val="00013859"/>
    <w:rsid w:val="000153A4"/>
    <w:rsid w:val="00015FB2"/>
    <w:rsid w:val="000165BC"/>
    <w:rsid w:val="000201DC"/>
    <w:rsid w:val="000209B1"/>
    <w:rsid w:val="00021A5A"/>
    <w:rsid w:val="00022E67"/>
    <w:rsid w:val="0002396D"/>
    <w:rsid w:val="00023F47"/>
    <w:rsid w:val="00024194"/>
    <w:rsid w:val="00025665"/>
    <w:rsid w:val="000271BA"/>
    <w:rsid w:val="000275B7"/>
    <w:rsid w:val="0002797F"/>
    <w:rsid w:val="00030B02"/>
    <w:rsid w:val="00031794"/>
    <w:rsid w:val="00031E8D"/>
    <w:rsid w:val="00032804"/>
    <w:rsid w:val="00033DC0"/>
    <w:rsid w:val="00036F86"/>
    <w:rsid w:val="00041F76"/>
    <w:rsid w:val="0004313B"/>
    <w:rsid w:val="0004318A"/>
    <w:rsid w:val="000433F1"/>
    <w:rsid w:val="000447A2"/>
    <w:rsid w:val="00045C90"/>
    <w:rsid w:val="000465B8"/>
    <w:rsid w:val="00046AF7"/>
    <w:rsid w:val="00047FA9"/>
    <w:rsid w:val="00050030"/>
    <w:rsid w:val="00057117"/>
    <w:rsid w:val="00060F5D"/>
    <w:rsid w:val="000611A3"/>
    <w:rsid w:val="00062485"/>
    <w:rsid w:val="0006267E"/>
    <w:rsid w:val="0006352D"/>
    <w:rsid w:val="00063A55"/>
    <w:rsid w:val="000640E4"/>
    <w:rsid w:val="00064398"/>
    <w:rsid w:val="000668DE"/>
    <w:rsid w:val="00067C48"/>
    <w:rsid w:val="00071478"/>
    <w:rsid w:val="00073A66"/>
    <w:rsid w:val="00077520"/>
    <w:rsid w:val="000778D6"/>
    <w:rsid w:val="00082889"/>
    <w:rsid w:val="000830CF"/>
    <w:rsid w:val="00084124"/>
    <w:rsid w:val="000845E2"/>
    <w:rsid w:val="00084C0C"/>
    <w:rsid w:val="00085E54"/>
    <w:rsid w:val="00087833"/>
    <w:rsid w:val="00087F93"/>
    <w:rsid w:val="00090DB9"/>
    <w:rsid w:val="00092DEF"/>
    <w:rsid w:val="0009301D"/>
    <w:rsid w:val="00093A65"/>
    <w:rsid w:val="00094E9C"/>
    <w:rsid w:val="00094F5F"/>
    <w:rsid w:val="00096E0A"/>
    <w:rsid w:val="000A02EB"/>
    <w:rsid w:val="000A0BB5"/>
    <w:rsid w:val="000A2716"/>
    <w:rsid w:val="000A6BCE"/>
    <w:rsid w:val="000A7E72"/>
    <w:rsid w:val="000B012D"/>
    <w:rsid w:val="000B049C"/>
    <w:rsid w:val="000B1417"/>
    <w:rsid w:val="000B142A"/>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6A6"/>
    <w:rsid w:val="000E6746"/>
    <w:rsid w:val="000E6A6A"/>
    <w:rsid w:val="000E6C83"/>
    <w:rsid w:val="000F0597"/>
    <w:rsid w:val="000F3259"/>
    <w:rsid w:val="000F4DAF"/>
    <w:rsid w:val="000F650F"/>
    <w:rsid w:val="000F769E"/>
    <w:rsid w:val="000F7C2C"/>
    <w:rsid w:val="000F7E2E"/>
    <w:rsid w:val="001002E1"/>
    <w:rsid w:val="00101E06"/>
    <w:rsid w:val="0010246A"/>
    <w:rsid w:val="00102DDA"/>
    <w:rsid w:val="00103954"/>
    <w:rsid w:val="0010707C"/>
    <w:rsid w:val="001073F0"/>
    <w:rsid w:val="001115CE"/>
    <w:rsid w:val="0011220D"/>
    <w:rsid w:val="00113FB7"/>
    <w:rsid w:val="001174ED"/>
    <w:rsid w:val="00117910"/>
    <w:rsid w:val="00117E19"/>
    <w:rsid w:val="00127EC1"/>
    <w:rsid w:val="00132E62"/>
    <w:rsid w:val="00133F44"/>
    <w:rsid w:val="001359AA"/>
    <w:rsid w:val="00142A70"/>
    <w:rsid w:val="00143E47"/>
    <w:rsid w:val="00143EEF"/>
    <w:rsid w:val="0014484B"/>
    <w:rsid w:val="0014488B"/>
    <w:rsid w:val="001448CA"/>
    <w:rsid w:val="00144C10"/>
    <w:rsid w:val="00147477"/>
    <w:rsid w:val="001502E1"/>
    <w:rsid w:val="00153090"/>
    <w:rsid w:val="00155385"/>
    <w:rsid w:val="0015750F"/>
    <w:rsid w:val="00157C57"/>
    <w:rsid w:val="00160938"/>
    <w:rsid w:val="00161947"/>
    <w:rsid w:val="00161AD0"/>
    <w:rsid w:val="00162CAF"/>
    <w:rsid w:val="00163587"/>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0E12"/>
    <w:rsid w:val="001A130D"/>
    <w:rsid w:val="001A2374"/>
    <w:rsid w:val="001A2FFB"/>
    <w:rsid w:val="001A4197"/>
    <w:rsid w:val="001A48EF"/>
    <w:rsid w:val="001A493D"/>
    <w:rsid w:val="001A5F93"/>
    <w:rsid w:val="001B0CF8"/>
    <w:rsid w:val="001B1B1B"/>
    <w:rsid w:val="001B51A5"/>
    <w:rsid w:val="001B55A1"/>
    <w:rsid w:val="001B6F53"/>
    <w:rsid w:val="001C0365"/>
    <w:rsid w:val="001C0798"/>
    <w:rsid w:val="001C14C3"/>
    <w:rsid w:val="001C17D8"/>
    <w:rsid w:val="001C203B"/>
    <w:rsid w:val="001C282D"/>
    <w:rsid w:val="001C4231"/>
    <w:rsid w:val="001C5206"/>
    <w:rsid w:val="001C57F0"/>
    <w:rsid w:val="001C696D"/>
    <w:rsid w:val="001C769E"/>
    <w:rsid w:val="001C7A23"/>
    <w:rsid w:val="001D20A5"/>
    <w:rsid w:val="001D2112"/>
    <w:rsid w:val="001D3338"/>
    <w:rsid w:val="001D3CBF"/>
    <w:rsid w:val="001E0D6A"/>
    <w:rsid w:val="001E1EED"/>
    <w:rsid w:val="001E2343"/>
    <w:rsid w:val="001E37DA"/>
    <w:rsid w:val="001E4BC0"/>
    <w:rsid w:val="001E56C1"/>
    <w:rsid w:val="001E6683"/>
    <w:rsid w:val="001E6F73"/>
    <w:rsid w:val="001E7A57"/>
    <w:rsid w:val="001F3D6E"/>
    <w:rsid w:val="001F57F1"/>
    <w:rsid w:val="002006CC"/>
    <w:rsid w:val="00201DD7"/>
    <w:rsid w:val="00202C09"/>
    <w:rsid w:val="002049E2"/>
    <w:rsid w:val="002052A6"/>
    <w:rsid w:val="0020543B"/>
    <w:rsid w:val="00206E05"/>
    <w:rsid w:val="00207E58"/>
    <w:rsid w:val="002121AE"/>
    <w:rsid w:val="0021455F"/>
    <w:rsid w:val="00215063"/>
    <w:rsid w:val="00215140"/>
    <w:rsid w:val="002151A9"/>
    <w:rsid w:val="002200AB"/>
    <w:rsid w:val="0022221D"/>
    <w:rsid w:val="00222FBA"/>
    <w:rsid w:val="00224837"/>
    <w:rsid w:val="00227D5E"/>
    <w:rsid w:val="00232C36"/>
    <w:rsid w:val="00233229"/>
    <w:rsid w:val="00233C54"/>
    <w:rsid w:val="002349B6"/>
    <w:rsid w:val="00236392"/>
    <w:rsid w:val="00237D49"/>
    <w:rsid w:val="00240230"/>
    <w:rsid w:val="002413B5"/>
    <w:rsid w:val="00241888"/>
    <w:rsid w:val="0024213D"/>
    <w:rsid w:val="00242890"/>
    <w:rsid w:val="00245C4F"/>
    <w:rsid w:val="00247C77"/>
    <w:rsid w:val="00247EF7"/>
    <w:rsid w:val="00254921"/>
    <w:rsid w:val="00254D96"/>
    <w:rsid w:val="002563D5"/>
    <w:rsid w:val="002571C6"/>
    <w:rsid w:val="00261483"/>
    <w:rsid w:val="00261AB6"/>
    <w:rsid w:val="0026216F"/>
    <w:rsid w:val="002626AD"/>
    <w:rsid w:val="002632F1"/>
    <w:rsid w:val="002637C0"/>
    <w:rsid w:val="00263ED4"/>
    <w:rsid w:val="00264AF0"/>
    <w:rsid w:val="00264B5F"/>
    <w:rsid w:val="00264F44"/>
    <w:rsid w:val="002657EC"/>
    <w:rsid w:val="00270466"/>
    <w:rsid w:val="00271459"/>
    <w:rsid w:val="00271A74"/>
    <w:rsid w:val="002738FE"/>
    <w:rsid w:val="002805A2"/>
    <w:rsid w:val="00282355"/>
    <w:rsid w:val="002834EC"/>
    <w:rsid w:val="00285CA2"/>
    <w:rsid w:val="00291F41"/>
    <w:rsid w:val="00293D5B"/>
    <w:rsid w:val="0029482F"/>
    <w:rsid w:val="002954C9"/>
    <w:rsid w:val="00297F84"/>
    <w:rsid w:val="002A2381"/>
    <w:rsid w:val="002A264B"/>
    <w:rsid w:val="002A51A2"/>
    <w:rsid w:val="002A6D69"/>
    <w:rsid w:val="002A7193"/>
    <w:rsid w:val="002B3AA0"/>
    <w:rsid w:val="002B4B26"/>
    <w:rsid w:val="002B59BF"/>
    <w:rsid w:val="002C07A8"/>
    <w:rsid w:val="002C0F4C"/>
    <w:rsid w:val="002C147A"/>
    <w:rsid w:val="002C1E3F"/>
    <w:rsid w:val="002C2160"/>
    <w:rsid w:val="002C4CE4"/>
    <w:rsid w:val="002C4FD0"/>
    <w:rsid w:val="002C531A"/>
    <w:rsid w:val="002C598B"/>
    <w:rsid w:val="002C6E40"/>
    <w:rsid w:val="002C7C18"/>
    <w:rsid w:val="002D37C2"/>
    <w:rsid w:val="002D4FAC"/>
    <w:rsid w:val="002D6893"/>
    <w:rsid w:val="002D79A9"/>
    <w:rsid w:val="002D7E33"/>
    <w:rsid w:val="002E23F7"/>
    <w:rsid w:val="002E2EFC"/>
    <w:rsid w:val="002E381D"/>
    <w:rsid w:val="002E4597"/>
    <w:rsid w:val="002E5D98"/>
    <w:rsid w:val="002E6C54"/>
    <w:rsid w:val="002E6DE7"/>
    <w:rsid w:val="002E6FDD"/>
    <w:rsid w:val="002F09B5"/>
    <w:rsid w:val="002F0B5D"/>
    <w:rsid w:val="002F2648"/>
    <w:rsid w:val="002F30D9"/>
    <w:rsid w:val="002F384D"/>
    <w:rsid w:val="002F3CFF"/>
    <w:rsid w:val="002F46CF"/>
    <w:rsid w:val="002F6A75"/>
    <w:rsid w:val="002F77DA"/>
    <w:rsid w:val="002F7DB7"/>
    <w:rsid w:val="002F7FE0"/>
    <w:rsid w:val="003017C9"/>
    <w:rsid w:val="00301B4B"/>
    <w:rsid w:val="003031B1"/>
    <w:rsid w:val="0030479F"/>
    <w:rsid w:val="00304C4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7BEF"/>
    <w:rsid w:val="00340231"/>
    <w:rsid w:val="00341A0B"/>
    <w:rsid w:val="003434A1"/>
    <w:rsid w:val="003442EE"/>
    <w:rsid w:val="00344CB0"/>
    <w:rsid w:val="00344E98"/>
    <w:rsid w:val="00345330"/>
    <w:rsid w:val="00345A18"/>
    <w:rsid w:val="00346443"/>
    <w:rsid w:val="00347713"/>
    <w:rsid w:val="0035080F"/>
    <w:rsid w:val="00351E98"/>
    <w:rsid w:val="003529DE"/>
    <w:rsid w:val="00352C02"/>
    <w:rsid w:val="0035333F"/>
    <w:rsid w:val="0035606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33AA"/>
    <w:rsid w:val="003846FF"/>
    <w:rsid w:val="00387AD5"/>
    <w:rsid w:val="00391DD1"/>
    <w:rsid w:val="00392386"/>
    <w:rsid w:val="0039248E"/>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C6AEA"/>
    <w:rsid w:val="003D31CA"/>
    <w:rsid w:val="003D4C80"/>
    <w:rsid w:val="003D58AF"/>
    <w:rsid w:val="003E2FE4"/>
    <w:rsid w:val="003E5A47"/>
    <w:rsid w:val="003E78E1"/>
    <w:rsid w:val="003F1567"/>
    <w:rsid w:val="003F22CB"/>
    <w:rsid w:val="003F25E9"/>
    <w:rsid w:val="003F271D"/>
    <w:rsid w:val="003F6E1F"/>
    <w:rsid w:val="003F7552"/>
    <w:rsid w:val="00400423"/>
    <w:rsid w:val="00402FAB"/>
    <w:rsid w:val="00407B4B"/>
    <w:rsid w:val="00407DB1"/>
    <w:rsid w:val="00407EC9"/>
    <w:rsid w:val="00411587"/>
    <w:rsid w:val="00412AE7"/>
    <w:rsid w:val="004131F8"/>
    <w:rsid w:val="004147E4"/>
    <w:rsid w:val="0041649D"/>
    <w:rsid w:val="00417351"/>
    <w:rsid w:val="00417D19"/>
    <w:rsid w:val="00420527"/>
    <w:rsid w:val="0042155D"/>
    <w:rsid w:val="00422187"/>
    <w:rsid w:val="004228E7"/>
    <w:rsid w:val="0042656E"/>
    <w:rsid w:val="00427AE7"/>
    <w:rsid w:val="004331AA"/>
    <w:rsid w:val="004341C4"/>
    <w:rsid w:val="00434373"/>
    <w:rsid w:val="00436773"/>
    <w:rsid w:val="00436F7F"/>
    <w:rsid w:val="0044068E"/>
    <w:rsid w:val="00444A6E"/>
    <w:rsid w:val="00445046"/>
    <w:rsid w:val="004457E8"/>
    <w:rsid w:val="00450207"/>
    <w:rsid w:val="00453459"/>
    <w:rsid w:val="004574BE"/>
    <w:rsid w:val="00460532"/>
    <w:rsid w:val="00463A57"/>
    <w:rsid w:val="004645CE"/>
    <w:rsid w:val="004674FE"/>
    <w:rsid w:val="004702B8"/>
    <w:rsid w:val="00470DE3"/>
    <w:rsid w:val="00471C09"/>
    <w:rsid w:val="004773AF"/>
    <w:rsid w:val="00477A6B"/>
    <w:rsid w:val="00477D34"/>
    <w:rsid w:val="004808F4"/>
    <w:rsid w:val="00482485"/>
    <w:rsid w:val="00482AF2"/>
    <w:rsid w:val="004830DE"/>
    <w:rsid w:val="00483357"/>
    <w:rsid w:val="004845F6"/>
    <w:rsid w:val="004850C3"/>
    <w:rsid w:val="004858B2"/>
    <w:rsid w:val="004908D7"/>
    <w:rsid w:val="0049352B"/>
    <w:rsid w:val="00493787"/>
    <w:rsid w:val="00494924"/>
    <w:rsid w:val="00494AC0"/>
    <w:rsid w:val="0049600A"/>
    <w:rsid w:val="004969CF"/>
    <w:rsid w:val="00496EE3"/>
    <w:rsid w:val="00496FD7"/>
    <w:rsid w:val="004A018E"/>
    <w:rsid w:val="004A0EB6"/>
    <w:rsid w:val="004A35A8"/>
    <w:rsid w:val="004A397F"/>
    <w:rsid w:val="004A3C56"/>
    <w:rsid w:val="004A3C75"/>
    <w:rsid w:val="004A4342"/>
    <w:rsid w:val="004B0797"/>
    <w:rsid w:val="004B0CFA"/>
    <w:rsid w:val="004B1268"/>
    <w:rsid w:val="004B26D1"/>
    <w:rsid w:val="004B5A54"/>
    <w:rsid w:val="004B64F4"/>
    <w:rsid w:val="004B676E"/>
    <w:rsid w:val="004B6EA1"/>
    <w:rsid w:val="004C04FE"/>
    <w:rsid w:val="004C1FD7"/>
    <w:rsid w:val="004C2308"/>
    <w:rsid w:val="004C2D86"/>
    <w:rsid w:val="004C4852"/>
    <w:rsid w:val="004C562F"/>
    <w:rsid w:val="004C5A30"/>
    <w:rsid w:val="004C6160"/>
    <w:rsid w:val="004C66D3"/>
    <w:rsid w:val="004C6881"/>
    <w:rsid w:val="004C6D8F"/>
    <w:rsid w:val="004D0A7B"/>
    <w:rsid w:val="004D0D3F"/>
    <w:rsid w:val="004D0ED5"/>
    <w:rsid w:val="004D26C8"/>
    <w:rsid w:val="004D2B37"/>
    <w:rsid w:val="004D44AE"/>
    <w:rsid w:val="004D4587"/>
    <w:rsid w:val="004D7118"/>
    <w:rsid w:val="004E09FC"/>
    <w:rsid w:val="004E10CB"/>
    <w:rsid w:val="004E2031"/>
    <w:rsid w:val="004E25D4"/>
    <w:rsid w:val="004E2685"/>
    <w:rsid w:val="004E2CB2"/>
    <w:rsid w:val="004E41A4"/>
    <w:rsid w:val="004E4E76"/>
    <w:rsid w:val="004E754A"/>
    <w:rsid w:val="004E7835"/>
    <w:rsid w:val="004F04E1"/>
    <w:rsid w:val="004F0D4E"/>
    <w:rsid w:val="004F11A1"/>
    <w:rsid w:val="004F18A3"/>
    <w:rsid w:val="004F2045"/>
    <w:rsid w:val="004F3261"/>
    <w:rsid w:val="00505294"/>
    <w:rsid w:val="00505DC5"/>
    <w:rsid w:val="00506547"/>
    <w:rsid w:val="0050794D"/>
    <w:rsid w:val="005109E4"/>
    <w:rsid w:val="005112D8"/>
    <w:rsid w:val="00511A46"/>
    <w:rsid w:val="00512160"/>
    <w:rsid w:val="005124B2"/>
    <w:rsid w:val="0051443A"/>
    <w:rsid w:val="00514B32"/>
    <w:rsid w:val="00514D88"/>
    <w:rsid w:val="00515343"/>
    <w:rsid w:val="00517022"/>
    <w:rsid w:val="00517956"/>
    <w:rsid w:val="0052041A"/>
    <w:rsid w:val="00520A7F"/>
    <w:rsid w:val="005213A4"/>
    <w:rsid w:val="0052142D"/>
    <w:rsid w:val="00523E2E"/>
    <w:rsid w:val="005243F0"/>
    <w:rsid w:val="005245B5"/>
    <w:rsid w:val="00525F8B"/>
    <w:rsid w:val="00526DEA"/>
    <w:rsid w:val="00526FB7"/>
    <w:rsid w:val="00527640"/>
    <w:rsid w:val="00527CF4"/>
    <w:rsid w:val="00530B64"/>
    <w:rsid w:val="00530F31"/>
    <w:rsid w:val="00531A12"/>
    <w:rsid w:val="0053265B"/>
    <w:rsid w:val="005330B1"/>
    <w:rsid w:val="005337E5"/>
    <w:rsid w:val="0053585F"/>
    <w:rsid w:val="00537D80"/>
    <w:rsid w:val="00541C89"/>
    <w:rsid w:val="00542309"/>
    <w:rsid w:val="00544BDE"/>
    <w:rsid w:val="005455B1"/>
    <w:rsid w:val="005504B1"/>
    <w:rsid w:val="005522F7"/>
    <w:rsid w:val="005565AA"/>
    <w:rsid w:val="00556C2A"/>
    <w:rsid w:val="00557039"/>
    <w:rsid w:val="0055747B"/>
    <w:rsid w:val="00560ED7"/>
    <w:rsid w:val="0056111E"/>
    <w:rsid w:val="00562798"/>
    <w:rsid w:val="00563712"/>
    <w:rsid w:val="00563E9F"/>
    <w:rsid w:val="00571C09"/>
    <w:rsid w:val="00573B8C"/>
    <w:rsid w:val="0057411D"/>
    <w:rsid w:val="00575C02"/>
    <w:rsid w:val="00577E6F"/>
    <w:rsid w:val="00582F26"/>
    <w:rsid w:val="00584FBA"/>
    <w:rsid w:val="00585DB8"/>
    <w:rsid w:val="005869E2"/>
    <w:rsid w:val="00587AE8"/>
    <w:rsid w:val="0059101C"/>
    <w:rsid w:val="00593273"/>
    <w:rsid w:val="00593398"/>
    <w:rsid w:val="005948D2"/>
    <w:rsid w:val="005A4F56"/>
    <w:rsid w:val="005A6E81"/>
    <w:rsid w:val="005A6EF7"/>
    <w:rsid w:val="005A7075"/>
    <w:rsid w:val="005A767A"/>
    <w:rsid w:val="005A77C5"/>
    <w:rsid w:val="005B2149"/>
    <w:rsid w:val="005B2AC8"/>
    <w:rsid w:val="005B3237"/>
    <w:rsid w:val="005B36DB"/>
    <w:rsid w:val="005B5532"/>
    <w:rsid w:val="005B5FAE"/>
    <w:rsid w:val="005C2152"/>
    <w:rsid w:val="005C34BC"/>
    <w:rsid w:val="005C3606"/>
    <w:rsid w:val="005C40B7"/>
    <w:rsid w:val="005C5730"/>
    <w:rsid w:val="005C7ADD"/>
    <w:rsid w:val="005C7C6E"/>
    <w:rsid w:val="005D0329"/>
    <w:rsid w:val="005D0B71"/>
    <w:rsid w:val="005D44A4"/>
    <w:rsid w:val="005D4D34"/>
    <w:rsid w:val="005D55E6"/>
    <w:rsid w:val="005D601A"/>
    <w:rsid w:val="005D7659"/>
    <w:rsid w:val="005D774C"/>
    <w:rsid w:val="005D7D8D"/>
    <w:rsid w:val="005E1222"/>
    <w:rsid w:val="005E1675"/>
    <w:rsid w:val="005E2FF8"/>
    <w:rsid w:val="005E34D9"/>
    <w:rsid w:val="005E35C5"/>
    <w:rsid w:val="005E7043"/>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212"/>
    <w:rsid w:val="00633181"/>
    <w:rsid w:val="00637A6F"/>
    <w:rsid w:val="00640A63"/>
    <w:rsid w:val="00640DF0"/>
    <w:rsid w:val="00641132"/>
    <w:rsid w:val="00641392"/>
    <w:rsid w:val="006413EE"/>
    <w:rsid w:val="0064199D"/>
    <w:rsid w:val="00644E14"/>
    <w:rsid w:val="006464BD"/>
    <w:rsid w:val="0064664F"/>
    <w:rsid w:val="006467DD"/>
    <w:rsid w:val="006468C2"/>
    <w:rsid w:val="00646C73"/>
    <w:rsid w:val="006507BA"/>
    <w:rsid w:val="006507EE"/>
    <w:rsid w:val="0065085A"/>
    <w:rsid w:val="00650C54"/>
    <w:rsid w:val="00652032"/>
    <w:rsid w:val="0065305B"/>
    <w:rsid w:val="00653A52"/>
    <w:rsid w:val="00655EDE"/>
    <w:rsid w:val="0065718B"/>
    <w:rsid w:val="00660380"/>
    <w:rsid w:val="006615A0"/>
    <w:rsid w:val="0066380A"/>
    <w:rsid w:val="006640A4"/>
    <w:rsid w:val="006652AF"/>
    <w:rsid w:val="00671428"/>
    <w:rsid w:val="00672B8D"/>
    <w:rsid w:val="00672D4D"/>
    <w:rsid w:val="006734D7"/>
    <w:rsid w:val="0067542F"/>
    <w:rsid w:val="0067645C"/>
    <w:rsid w:val="00676B9E"/>
    <w:rsid w:val="00676CE0"/>
    <w:rsid w:val="00676DDC"/>
    <w:rsid w:val="006775D0"/>
    <w:rsid w:val="006809FA"/>
    <w:rsid w:val="00681FE6"/>
    <w:rsid w:val="006828E8"/>
    <w:rsid w:val="00682FE5"/>
    <w:rsid w:val="00683A00"/>
    <w:rsid w:val="0068441D"/>
    <w:rsid w:val="00690274"/>
    <w:rsid w:val="0069292E"/>
    <w:rsid w:val="006936A2"/>
    <w:rsid w:val="00693DE3"/>
    <w:rsid w:val="00697591"/>
    <w:rsid w:val="006A09AA"/>
    <w:rsid w:val="006A1A02"/>
    <w:rsid w:val="006A3C6E"/>
    <w:rsid w:val="006A414C"/>
    <w:rsid w:val="006B00EB"/>
    <w:rsid w:val="006B0158"/>
    <w:rsid w:val="006B1624"/>
    <w:rsid w:val="006B2298"/>
    <w:rsid w:val="006B2EF2"/>
    <w:rsid w:val="006B30DC"/>
    <w:rsid w:val="006B3A73"/>
    <w:rsid w:val="006B3B15"/>
    <w:rsid w:val="006B4299"/>
    <w:rsid w:val="006C0655"/>
    <w:rsid w:val="006C08A3"/>
    <w:rsid w:val="006C1EAF"/>
    <w:rsid w:val="006C2040"/>
    <w:rsid w:val="006C2242"/>
    <w:rsid w:val="006C2B35"/>
    <w:rsid w:val="006C399E"/>
    <w:rsid w:val="006C5511"/>
    <w:rsid w:val="006C6927"/>
    <w:rsid w:val="006D0637"/>
    <w:rsid w:val="006D08F5"/>
    <w:rsid w:val="006D109B"/>
    <w:rsid w:val="006D18FB"/>
    <w:rsid w:val="006E1B1F"/>
    <w:rsid w:val="006E2F27"/>
    <w:rsid w:val="006E4FEC"/>
    <w:rsid w:val="006E6DE9"/>
    <w:rsid w:val="006E78BE"/>
    <w:rsid w:val="006F0830"/>
    <w:rsid w:val="006F0858"/>
    <w:rsid w:val="006F20FF"/>
    <w:rsid w:val="006F249D"/>
    <w:rsid w:val="006F3985"/>
    <w:rsid w:val="006F3B6B"/>
    <w:rsid w:val="006F6CC9"/>
    <w:rsid w:val="006F7C16"/>
    <w:rsid w:val="006F7E0B"/>
    <w:rsid w:val="00701EF3"/>
    <w:rsid w:val="0070292E"/>
    <w:rsid w:val="00702F69"/>
    <w:rsid w:val="00702FA4"/>
    <w:rsid w:val="007046D0"/>
    <w:rsid w:val="0070617C"/>
    <w:rsid w:val="007062BD"/>
    <w:rsid w:val="007063BA"/>
    <w:rsid w:val="007071B3"/>
    <w:rsid w:val="00707CB0"/>
    <w:rsid w:val="00712FE7"/>
    <w:rsid w:val="0071324E"/>
    <w:rsid w:val="0071392A"/>
    <w:rsid w:val="007166C9"/>
    <w:rsid w:val="00717CC0"/>
    <w:rsid w:val="00721326"/>
    <w:rsid w:val="007231A4"/>
    <w:rsid w:val="007239A3"/>
    <w:rsid w:val="007240BE"/>
    <w:rsid w:val="007256B2"/>
    <w:rsid w:val="007261D6"/>
    <w:rsid w:val="00726354"/>
    <w:rsid w:val="007315CE"/>
    <w:rsid w:val="00732CD8"/>
    <w:rsid w:val="00733BC2"/>
    <w:rsid w:val="007344BF"/>
    <w:rsid w:val="0073620C"/>
    <w:rsid w:val="00737C60"/>
    <w:rsid w:val="00737D85"/>
    <w:rsid w:val="00741EA5"/>
    <w:rsid w:val="00743F1B"/>
    <w:rsid w:val="00745A09"/>
    <w:rsid w:val="007507F8"/>
    <w:rsid w:val="007516EF"/>
    <w:rsid w:val="00752EB7"/>
    <w:rsid w:val="00754261"/>
    <w:rsid w:val="00756893"/>
    <w:rsid w:val="007602EC"/>
    <w:rsid w:val="0076614E"/>
    <w:rsid w:val="00766E39"/>
    <w:rsid w:val="00767A3B"/>
    <w:rsid w:val="00767E6E"/>
    <w:rsid w:val="00771397"/>
    <w:rsid w:val="00772A3E"/>
    <w:rsid w:val="00780B03"/>
    <w:rsid w:val="007821FA"/>
    <w:rsid w:val="0078287F"/>
    <w:rsid w:val="00785F70"/>
    <w:rsid w:val="0078682E"/>
    <w:rsid w:val="00787438"/>
    <w:rsid w:val="00787988"/>
    <w:rsid w:val="007906EA"/>
    <w:rsid w:val="00790B20"/>
    <w:rsid w:val="00791F1E"/>
    <w:rsid w:val="0079273F"/>
    <w:rsid w:val="00792AC7"/>
    <w:rsid w:val="00794967"/>
    <w:rsid w:val="00795DFB"/>
    <w:rsid w:val="00796EAF"/>
    <w:rsid w:val="00797720"/>
    <w:rsid w:val="007A03F2"/>
    <w:rsid w:val="007A1028"/>
    <w:rsid w:val="007A1EA5"/>
    <w:rsid w:val="007A4440"/>
    <w:rsid w:val="007A5CF1"/>
    <w:rsid w:val="007A6052"/>
    <w:rsid w:val="007A67E6"/>
    <w:rsid w:val="007B179A"/>
    <w:rsid w:val="007B2F2D"/>
    <w:rsid w:val="007B4BC7"/>
    <w:rsid w:val="007B514B"/>
    <w:rsid w:val="007B5427"/>
    <w:rsid w:val="007B745A"/>
    <w:rsid w:val="007B785C"/>
    <w:rsid w:val="007C1CF4"/>
    <w:rsid w:val="007C210D"/>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966"/>
    <w:rsid w:val="007E102E"/>
    <w:rsid w:val="007E227F"/>
    <w:rsid w:val="007E2B97"/>
    <w:rsid w:val="007E366B"/>
    <w:rsid w:val="007E4F0E"/>
    <w:rsid w:val="007E634E"/>
    <w:rsid w:val="007E6C48"/>
    <w:rsid w:val="007E7BF5"/>
    <w:rsid w:val="007F2CC0"/>
    <w:rsid w:val="007F313A"/>
    <w:rsid w:val="007F6DF0"/>
    <w:rsid w:val="007F6F3C"/>
    <w:rsid w:val="008003A7"/>
    <w:rsid w:val="00802011"/>
    <w:rsid w:val="00802567"/>
    <w:rsid w:val="00804320"/>
    <w:rsid w:val="00806DB6"/>
    <w:rsid w:val="00806E8D"/>
    <w:rsid w:val="00807B4B"/>
    <w:rsid w:val="008104DB"/>
    <w:rsid w:val="00811201"/>
    <w:rsid w:val="00814523"/>
    <w:rsid w:val="008179DE"/>
    <w:rsid w:val="00817E28"/>
    <w:rsid w:val="00820702"/>
    <w:rsid w:val="008210A8"/>
    <w:rsid w:val="00821101"/>
    <w:rsid w:val="00823BE0"/>
    <w:rsid w:val="008265B7"/>
    <w:rsid w:val="008266F0"/>
    <w:rsid w:val="00826813"/>
    <w:rsid w:val="00827ECD"/>
    <w:rsid w:val="00831AE9"/>
    <w:rsid w:val="00831C05"/>
    <w:rsid w:val="00832957"/>
    <w:rsid w:val="00833B31"/>
    <w:rsid w:val="008351FF"/>
    <w:rsid w:val="00837E7E"/>
    <w:rsid w:val="0084025E"/>
    <w:rsid w:val="00841093"/>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249"/>
    <w:rsid w:val="00860D1D"/>
    <w:rsid w:val="008616CA"/>
    <w:rsid w:val="008643E1"/>
    <w:rsid w:val="00866EC9"/>
    <w:rsid w:val="0087138D"/>
    <w:rsid w:val="0087346B"/>
    <w:rsid w:val="00874D4E"/>
    <w:rsid w:val="00877254"/>
    <w:rsid w:val="00882385"/>
    <w:rsid w:val="00884365"/>
    <w:rsid w:val="00884AA2"/>
    <w:rsid w:val="00885507"/>
    <w:rsid w:val="0088680A"/>
    <w:rsid w:val="00886B06"/>
    <w:rsid w:val="008903CA"/>
    <w:rsid w:val="00891781"/>
    <w:rsid w:val="00891DBD"/>
    <w:rsid w:val="00892485"/>
    <w:rsid w:val="00892CA5"/>
    <w:rsid w:val="00892D96"/>
    <w:rsid w:val="008A1DDF"/>
    <w:rsid w:val="008A299A"/>
    <w:rsid w:val="008A34CD"/>
    <w:rsid w:val="008A40BE"/>
    <w:rsid w:val="008B009A"/>
    <w:rsid w:val="008B1B97"/>
    <w:rsid w:val="008B4AA5"/>
    <w:rsid w:val="008B5738"/>
    <w:rsid w:val="008C0544"/>
    <w:rsid w:val="008C20A1"/>
    <w:rsid w:val="008C4A0A"/>
    <w:rsid w:val="008C63EE"/>
    <w:rsid w:val="008C7F06"/>
    <w:rsid w:val="008D100F"/>
    <w:rsid w:val="008D3DED"/>
    <w:rsid w:val="008D54CF"/>
    <w:rsid w:val="008D5E55"/>
    <w:rsid w:val="008D706B"/>
    <w:rsid w:val="008D7B0D"/>
    <w:rsid w:val="008E25AC"/>
    <w:rsid w:val="008E37A0"/>
    <w:rsid w:val="008E3C85"/>
    <w:rsid w:val="008E5BA8"/>
    <w:rsid w:val="008E5F30"/>
    <w:rsid w:val="008E7707"/>
    <w:rsid w:val="008E7905"/>
    <w:rsid w:val="008F0225"/>
    <w:rsid w:val="008F310E"/>
    <w:rsid w:val="008F336F"/>
    <w:rsid w:val="00900597"/>
    <w:rsid w:val="00901539"/>
    <w:rsid w:val="00903842"/>
    <w:rsid w:val="009054C9"/>
    <w:rsid w:val="00906C9D"/>
    <w:rsid w:val="00911B2C"/>
    <w:rsid w:val="00914C02"/>
    <w:rsid w:val="00915267"/>
    <w:rsid w:val="009159DA"/>
    <w:rsid w:val="009169FC"/>
    <w:rsid w:val="00920B46"/>
    <w:rsid w:val="00921486"/>
    <w:rsid w:val="009219AE"/>
    <w:rsid w:val="00924955"/>
    <w:rsid w:val="0092760B"/>
    <w:rsid w:val="00932A0E"/>
    <w:rsid w:val="00934157"/>
    <w:rsid w:val="0093709D"/>
    <w:rsid w:val="009415F1"/>
    <w:rsid w:val="00943857"/>
    <w:rsid w:val="00943E10"/>
    <w:rsid w:val="009446E5"/>
    <w:rsid w:val="00946017"/>
    <w:rsid w:val="009462AF"/>
    <w:rsid w:val="00946E93"/>
    <w:rsid w:val="0094790A"/>
    <w:rsid w:val="00947D2A"/>
    <w:rsid w:val="00947F25"/>
    <w:rsid w:val="00950359"/>
    <w:rsid w:val="009513AF"/>
    <w:rsid w:val="00953022"/>
    <w:rsid w:val="00953309"/>
    <w:rsid w:val="00954915"/>
    <w:rsid w:val="00954999"/>
    <w:rsid w:val="00955C74"/>
    <w:rsid w:val="00957A9B"/>
    <w:rsid w:val="00960F1F"/>
    <w:rsid w:val="00963B3C"/>
    <w:rsid w:val="009640EA"/>
    <w:rsid w:val="009643E7"/>
    <w:rsid w:val="0096531B"/>
    <w:rsid w:val="00965FF1"/>
    <w:rsid w:val="0096621F"/>
    <w:rsid w:val="00966571"/>
    <w:rsid w:val="0096771E"/>
    <w:rsid w:val="00972A3C"/>
    <w:rsid w:val="0097399E"/>
    <w:rsid w:val="00973AA3"/>
    <w:rsid w:val="00974FFA"/>
    <w:rsid w:val="00976243"/>
    <w:rsid w:val="0097679A"/>
    <w:rsid w:val="00980009"/>
    <w:rsid w:val="00983827"/>
    <w:rsid w:val="00983F5E"/>
    <w:rsid w:val="0098430A"/>
    <w:rsid w:val="00986A2F"/>
    <w:rsid w:val="00993845"/>
    <w:rsid w:val="00997BC5"/>
    <w:rsid w:val="009A0EE9"/>
    <w:rsid w:val="009A13C1"/>
    <w:rsid w:val="009A187A"/>
    <w:rsid w:val="009A3300"/>
    <w:rsid w:val="009A4F8F"/>
    <w:rsid w:val="009A6E2B"/>
    <w:rsid w:val="009A7BB0"/>
    <w:rsid w:val="009B0B6C"/>
    <w:rsid w:val="009B3340"/>
    <w:rsid w:val="009B5522"/>
    <w:rsid w:val="009B645C"/>
    <w:rsid w:val="009B7C66"/>
    <w:rsid w:val="009C0BBB"/>
    <w:rsid w:val="009C23A1"/>
    <w:rsid w:val="009C3458"/>
    <w:rsid w:val="009C4CFA"/>
    <w:rsid w:val="009C55C9"/>
    <w:rsid w:val="009C57E2"/>
    <w:rsid w:val="009D0146"/>
    <w:rsid w:val="009D116D"/>
    <w:rsid w:val="009D14F8"/>
    <w:rsid w:val="009D1D12"/>
    <w:rsid w:val="009D4C63"/>
    <w:rsid w:val="009D52F7"/>
    <w:rsid w:val="009D7D59"/>
    <w:rsid w:val="009E1033"/>
    <w:rsid w:val="009E26E0"/>
    <w:rsid w:val="009E4687"/>
    <w:rsid w:val="009E5DB6"/>
    <w:rsid w:val="009E60E5"/>
    <w:rsid w:val="009E622C"/>
    <w:rsid w:val="009E674B"/>
    <w:rsid w:val="009F0FDC"/>
    <w:rsid w:val="009F133B"/>
    <w:rsid w:val="009F2AD2"/>
    <w:rsid w:val="009F2FDC"/>
    <w:rsid w:val="009F570C"/>
    <w:rsid w:val="009F6037"/>
    <w:rsid w:val="009F6EDB"/>
    <w:rsid w:val="009F7226"/>
    <w:rsid w:val="00A00128"/>
    <w:rsid w:val="00A015FC"/>
    <w:rsid w:val="00A070EB"/>
    <w:rsid w:val="00A11A99"/>
    <w:rsid w:val="00A12BF1"/>
    <w:rsid w:val="00A1406D"/>
    <w:rsid w:val="00A14E4F"/>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780"/>
    <w:rsid w:val="00A35EBF"/>
    <w:rsid w:val="00A3613A"/>
    <w:rsid w:val="00A439E2"/>
    <w:rsid w:val="00A458B1"/>
    <w:rsid w:val="00A47AB3"/>
    <w:rsid w:val="00A47BA0"/>
    <w:rsid w:val="00A51430"/>
    <w:rsid w:val="00A51646"/>
    <w:rsid w:val="00A53D9E"/>
    <w:rsid w:val="00A54E21"/>
    <w:rsid w:val="00A552F3"/>
    <w:rsid w:val="00A5593A"/>
    <w:rsid w:val="00A55C85"/>
    <w:rsid w:val="00A56D4C"/>
    <w:rsid w:val="00A57E59"/>
    <w:rsid w:val="00A60434"/>
    <w:rsid w:val="00A60552"/>
    <w:rsid w:val="00A62239"/>
    <w:rsid w:val="00A633F2"/>
    <w:rsid w:val="00A64951"/>
    <w:rsid w:val="00A64D13"/>
    <w:rsid w:val="00A64DF3"/>
    <w:rsid w:val="00A67490"/>
    <w:rsid w:val="00A70F1B"/>
    <w:rsid w:val="00A72B2D"/>
    <w:rsid w:val="00A7409D"/>
    <w:rsid w:val="00A74546"/>
    <w:rsid w:val="00A7506F"/>
    <w:rsid w:val="00A7508E"/>
    <w:rsid w:val="00A75AA5"/>
    <w:rsid w:val="00A8100F"/>
    <w:rsid w:val="00A8209F"/>
    <w:rsid w:val="00A82D7A"/>
    <w:rsid w:val="00A82F33"/>
    <w:rsid w:val="00A83BDE"/>
    <w:rsid w:val="00A84D1B"/>
    <w:rsid w:val="00A86341"/>
    <w:rsid w:val="00A86760"/>
    <w:rsid w:val="00A90113"/>
    <w:rsid w:val="00A91F41"/>
    <w:rsid w:val="00A93620"/>
    <w:rsid w:val="00A95CDE"/>
    <w:rsid w:val="00A96F65"/>
    <w:rsid w:val="00AA020F"/>
    <w:rsid w:val="00AA1323"/>
    <w:rsid w:val="00AA53BE"/>
    <w:rsid w:val="00AA69FA"/>
    <w:rsid w:val="00AA6A16"/>
    <w:rsid w:val="00AA6F1F"/>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0EFA"/>
    <w:rsid w:val="00AE278F"/>
    <w:rsid w:val="00AE2899"/>
    <w:rsid w:val="00AE39FB"/>
    <w:rsid w:val="00AE3C5A"/>
    <w:rsid w:val="00AE46B7"/>
    <w:rsid w:val="00AE67D8"/>
    <w:rsid w:val="00AE6CD9"/>
    <w:rsid w:val="00AF0323"/>
    <w:rsid w:val="00AF08F4"/>
    <w:rsid w:val="00AF21B1"/>
    <w:rsid w:val="00AF2C49"/>
    <w:rsid w:val="00AF77F3"/>
    <w:rsid w:val="00AF7FCA"/>
    <w:rsid w:val="00B00558"/>
    <w:rsid w:val="00B00AB0"/>
    <w:rsid w:val="00B01CD7"/>
    <w:rsid w:val="00B0430A"/>
    <w:rsid w:val="00B04DDE"/>
    <w:rsid w:val="00B05448"/>
    <w:rsid w:val="00B05A91"/>
    <w:rsid w:val="00B06A15"/>
    <w:rsid w:val="00B06BA7"/>
    <w:rsid w:val="00B075A4"/>
    <w:rsid w:val="00B07D5F"/>
    <w:rsid w:val="00B1002D"/>
    <w:rsid w:val="00B10602"/>
    <w:rsid w:val="00B1096D"/>
    <w:rsid w:val="00B109CC"/>
    <w:rsid w:val="00B10AC7"/>
    <w:rsid w:val="00B10BB3"/>
    <w:rsid w:val="00B1219A"/>
    <w:rsid w:val="00B1490E"/>
    <w:rsid w:val="00B15591"/>
    <w:rsid w:val="00B155DF"/>
    <w:rsid w:val="00B16917"/>
    <w:rsid w:val="00B172C1"/>
    <w:rsid w:val="00B17A5C"/>
    <w:rsid w:val="00B206EA"/>
    <w:rsid w:val="00B232F0"/>
    <w:rsid w:val="00B23CED"/>
    <w:rsid w:val="00B24786"/>
    <w:rsid w:val="00B30B4C"/>
    <w:rsid w:val="00B339F1"/>
    <w:rsid w:val="00B3447F"/>
    <w:rsid w:val="00B34FBE"/>
    <w:rsid w:val="00B4170D"/>
    <w:rsid w:val="00B41A6F"/>
    <w:rsid w:val="00B4206E"/>
    <w:rsid w:val="00B44254"/>
    <w:rsid w:val="00B44779"/>
    <w:rsid w:val="00B45BA5"/>
    <w:rsid w:val="00B45CB6"/>
    <w:rsid w:val="00B516A3"/>
    <w:rsid w:val="00B51AC3"/>
    <w:rsid w:val="00B52303"/>
    <w:rsid w:val="00B56A04"/>
    <w:rsid w:val="00B60BDB"/>
    <w:rsid w:val="00B60EB3"/>
    <w:rsid w:val="00B6449A"/>
    <w:rsid w:val="00B65845"/>
    <w:rsid w:val="00B665BB"/>
    <w:rsid w:val="00B66923"/>
    <w:rsid w:val="00B66DDA"/>
    <w:rsid w:val="00B67B1E"/>
    <w:rsid w:val="00B7165E"/>
    <w:rsid w:val="00B75304"/>
    <w:rsid w:val="00B77DA7"/>
    <w:rsid w:val="00B81C65"/>
    <w:rsid w:val="00B84BB6"/>
    <w:rsid w:val="00B86C0A"/>
    <w:rsid w:val="00B87595"/>
    <w:rsid w:val="00B92159"/>
    <w:rsid w:val="00B9430A"/>
    <w:rsid w:val="00B97729"/>
    <w:rsid w:val="00BA2D82"/>
    <w:rsid w:val="00BA4165"/>
    <w:rsid w:val="00BA438C"/>
    <w:rsid w:val="00BA4944"/>
    <w:rsid w:val="00BA5271"/>
    <w:rsid w:val="00BA616A"/>
    <w:rsid w:val="00BA6B7C"/>
    <w:rsid w:val="00BA7F22"/>
    <w:rsid w:val="00BB024C"/>
    <w:rsid w:val="00BB2131"/>
    <w:rsid w:val="00BB47B0"/>
    <w:rsid w:val="00BB496F"/>
    <w:rsid w:val="00BB59A8"/>
    <w:rsid w:val="00BB6C61"/>
    <w:rsid w:val="00BB787A"/>
    <w:rsid w:val="00BC1C5A"/>
    <w:rsid w:val="00BC3C3C"/>
    <w:rsid w:val="00BD16C6"/>
    <w:rsid w:val="00BD1718"/>
    <w:rsid w:val="00BD17EE"/>
    <w:rsid w:val="00BD4EED"/>
    <w:rsid w:val="00BD5D6D"/>
    <w:rsid w:val="00BD602B"/>
    <w:rsid w:val="00BD7D65"/>
    <w:rsid w:val="00BD7FDE"/>
    <w:rsid w:val="00BE05AC"/>
    <w:rsid w:val="00BE2145"/>
    <w:rsid w:val="00BE3047"/>
    <w:rsid w:val="00BE3085"/>
    <w:rsid w:val="00BE36E8"/>
    <w:rsid w:val="00BE7D0B"/>
    <w:rsid w:val="00BF1C1A"/>
    <w:rsid w:val="00BF29F5"/>
    <w:rsid w:val="00BF3055"/>
    <w:rsid w:val="00BF4F93"/>
    <w:rsid w:val="00C00870"/>
    <w:rsid w:val="00C01321"/>
    <w:rsid w:val="00C0312C"/>
    <w:rsid w:val="00C0385D"/>
    <w:rsid w:val="00C04FE9"/>
    <w:rsid w:val="00C0600E"/>
    <w:rsid w:val="00C0680F"/>
    <w:rsid w:val="00C068BF"/>
    <w:rsid w:val="00C0721E"/>
    <w:rsid w:val="00C076FF"/>
    <w:rsid w:val="00C119C9"/>
    <w:rsid w:val="00C12DD6"/>
    <w:rsid w:val="00C14B25"/>
    <w:rsid w:val="00C14B38"/>
    <w:rsid w:val="00C17A7A"/>
    <w:rsid w:val="00C2287D"/>
    <w:rsid w:val="00C2323E"/>
    <w:rsid w:val="00C25104"/>
    <w:rsid w:val="00C31DBE"/>
    <w:rsid w:val="00C32104"/>
    <w:rsid w:val="00C332CD"/>
    <w:rsid w:val="00C33BFF"/>
    <w:rsid w:val="00C358F0"/>
    <w:rsid w:val="00C4055D"/>
    <w:rsid w:val="00C479BF"/>
    <w:rsid w:val="00C50073"/>
    <w:rsid w:val="00C51068"/>
    <w:rsid w:val="00C57BE4"/>
    <w:rsid w:val="00C57E1E"/>
    <w:rsid w:val="00C6072A"/>
    <w:rsid w:val="00C6189E"/>
    <w:rsid w:val="00C6229B"/>
    <w:rsid w:val="00C6242E"/>
    <w:rsid w:val="00C62F70"/>
    <w:rsid w:val="00C67205"/>
    <w:rsid w:val="00C67AE7"/>
    <w:rsid w:val="00C7380B"/>
    <w:rsid w:val="00C741FB"/>
    <w:rsid w:val="00C75A2A"/>
    <w:rsid w:val="00C769BD"/>
    <w:rsid w:val="00C80AE4"/>
    <w:rsid w:val="00C82A29"/>
    <w:rsid w:val="00C85E2E"/>
    <w:rsid w:val="00C8656D"/>
    <w:rsid w:val="00C866C8"/>
    <w:rsid w:val="00C87AEC"/>
    <w:rsid w:val="00C87B05"/>
    <w:rsid w:val="00C87C9E"/>
    <w:rsid w:val="00C91895"/>
    <w:rsid w:val="00C933DA"/>
    <w:rsid w:val="00C94021"/>
    <w:rsid w:val="00C94E31"/>
    <w:rsid w:val="00C95B87"/>
    <w:rsid w:val="00C95D51"/>
    <w:rsid w:val="00C96D14"/>
    <w:rsid w:val="00CA23DE"/>
    <w:rsid w:val="00CA380B"/>
    <w:rsid w:val="00CA507F"/>
    <w:rsid w:val="00CA7790"/>
    <w:rsid w:val="00CB714C"/>
    <w:rsid w:val="00CC050C"/>
    <w:rsid w:val="00CC0F95"/>
    <w:rsid w:val="00CC171A"/>
    <w:rsid w:val="00CC18F5"/>
    <w:rsid w:val="00CC1F9C"/>
    <w:rsid w:val="00CC22AD"/>
    <w:rsid w:val="00CC29B7"/>
    <w:rsid w:val="00CC5290"/>
    <w:rsid w:val="00CC6D13"/>
    <w:rsid w:val="00CC73C4"/>
    <w:rsid w:val="00CC76DA"/>
    <w:rsid w:val="00CD084E"/>
    <w:rsid w:val="00CD125C"/>
    <w:rsid w:val="00CD2F70"/>
    <w:rsid w:val="00CD35E3"/>
    <w:rsid w:val="00CD492E"/>
    <w:rsid w:val="00CD63CE"/>
    <w:rsid w:val="00CD6F28"/>
    <w:rsid w:val="00CD737A"/>
    <w:rsid w:val="00CD7A65"/>
    <w:rsid w:val="00CE0559"/>
    <w:rsid w:val="00CE0D9B"/>
    <w:rsid w:val="00CE17B7"/>
    <w:rsid w:val="00CE1AC7"/>
    <w:rsid w:val="00CE271F"/>
    <w:rsid w:val="00CE2F9B"/>
    <w:rsid w:val="00CE3298"/>
    <w:rsid w:val="00CE3B0A"/>
    <w:rsid w:val="00CE765A"/>
    <w:rsid w:val="00CF01E4"/>
    <w:rsid w:val="00CF15C1"/>
    <w:rsid w:val="00CF1DE1"/>
    <w:rsid w:val="00CF1EE8"/>
    <w:rsid w:val="00CF278F"/>
    <w:rsid w:val="00CF33B2"/>
    <w:rsid w:val="00CF3682"/>
    <w:rsid w:val="00CF37A3"/>
    <w:rsid w:val="00CF3C0C"/>
    <w:rsid w:val="00CF3F72"/>
    <w:rsid w:val="00CF4146"/>
    <w:rsid w:val="00CF4A17"/>
    <w:rsid w:val="00CF64BE"/>
    <w:rsid w:val="00CF7E4B"/>
    <w:rsid w:val="00D00174"/>
    <w:rsid w:val="00D010BD"/>
    <w:rsid w:val="00D034E5"/>
    <w:rsid w:val="00D03E76"/>
    <w:rsid w:val="00D06FB0"/>
    <w:rsid w:val="00D10AE1"/>
    <w:rsid w:val="00D12878"/>
    <w:rsid w:val="00D13261"/>
    <w:rsid w:val="00D1466A"/>
    <w:rsid w:val="00D15796"/>
    <w:rsid w:val="00D15F89"/>
    <w:rsid w:val="00D17781"/>
    <w:rsid w:val="00D17D1F"/>
    <w:rsid w:val="00D20D15"/>
    <w:rsid w:val="00D20F14"/>
    <w:rsid w:val="00D21AF6"/>
    <w:rsid w:val="00D23F6D"/>
    <w:rsid w:val="00D27483"/>
    <w:rsid w:val="00D27DE9"/>
    <w:rsid w:val="00D3171C"/>
    <w:rsid w:val="00D31D5F"/>
    <w:rsid w:val="00D3321F"/>
    <w:rsid w:val="00D401FC"/>
    <w:rsid w:val="00D41DDE"/>
    <w:rsid w:val="00D42784"/>
    <w:rsid w:val="00D448AF"/>
    <w:rsid w:val="00D461CE"/>
    <w:rsid w:val="00D526B1"/>
    <w:rsid w:val="00D541BF"/>
    <w:rsid w:val="00D54489"/>
    <w:rsid w:val="00D55794"/>
    <w:rsid w:val="00D56D5D"/>
    <w:rsid w:val="00D578AB"/>
    <w:rsid w:val="00D57D90"/>
    <w:rsid w:val="00D60487"/>
    <w:rsid w:val="00D60F6D"/>
    <w:rsid w:val="00D61DCC"/>
    <w:rsid w:val="00D62065"/>
    <w:rsid w:val="00D6320F"/>
    <w:rsid w:val="00D6442E"/>
    <w:rsid w:val="00D64D26"/>
    <w:rsid w:val="00D65D66"/>
    <w:rsid w:val="00D66222"/>
    <w:rsid w:val="00D6750A"/>
    <w:rsid w:val="00D77823"/>
    <w:rsid w:val="00D82FD0"/>
    <w:rsid w:val="00D843A2"/>
    <w:rsid w:val="00D84435"/>
    <w:rsid w:val="00D84D86"/>
    <w:rsid w:val="00D84D88"/>
    <w:rsid w:val="00D85469"/>
    <w:rsid w:val="00D8617F"/>
    <w:rsid w:val="00D86AFF"/>
    <w:rsid w:val="00D94016"/>
    <w:rsid w:val="00D97F66"/>
    <w:rsid w:val="00DA0155"/>
    <w:rsid w:val="00DA025B"/>
    <w:rsid w:val="00DA092B"/>
    <w:rsid w:val="00DA2A6C"/>
    <w:rsid w:val="00DA32AD"/>
    <w:rsid w:val="00DA62C1"/>
    <w:rsid w:val="00DB25E9"/>
    <w:rsid w:val="00DB3B48"/>
    <w:rsid w:val="00DB4A17"/>
    <w:rsid w:val="00DB52F7"/>
    <w:rsid w:val="00DC0E34"/>
    <w:rsid w:val="00DC52B4"/>
    <w:rsid w:val="00DC6639"/>
    <w:rsid w:val="00DC6666"/>
    <w:rsid w:val="00DC70D0"/>
    <w:rsid w:val="00DD0180"/>
    <w:rsid w:val="00DD1CA5"/>
    <w:rsid w:val="00DD3E5A"/>
    <w:rsid w:val="00DD4052"/>
    <w:rsid w:val="00DD4FAC"/>
    <w:rsid w:val="00DD5947"/>
    <w:rsid w:val="00DD5C11"/>
    <w:rsid w:val="00DD749B"/>
    <w:rsid w:val="00DE29E4"/>
    <w:rsid w:val="00DE3E53"/>
    <w:rsid w:val="00DE4C46"/>
    <w:rsid w:val="00DE51D5"/>
    <w:rsid w:val="00DE683F"/>
    <w:rsid w:val="00DF0D93"/>
    <w:rsid w:val="00DF0F7A"/>
    <w:rsid w:val="00DF1556"/>
    <w:rsid w:val="00DF193A"/>
    <w:rsid w:val="00DF2A19"/>
    <w:rsid w:val="00DF54C7"/>
    <w:rsid w:val="00DF60E4"/>
    <w:rsid w:val="00DF6D12"/>
    <w:rsid w:val="00DF7082"/>
    <w:rsid w:val="00DF70E9"/>
    <w:rsid w:val="00DF75F0"/>
    <w:rsid w:val="00DF7F8A"/>
    <w:rsid w:val="00E0003A"/>
    <w:rsid w:val="00E016F4"/>
    <w:rsid w:val="00E01A82"/>
    <w:rsid w:val="00E01C00"/>
    <w:rsid w:val="00E0373F"/>
    <w:rsid w:val="00E03A41"/>
    <w:rsid w:val="00E0480E"/>
    <w:rsid w:val="00E07334"/>
    <w:rsid w:val="00E075A3"/>
    <w:rsid w:val="00E07FC0"/>
    <w:rsid w:val="00E1165D"/>
    <w:rsid w:val="00E11852"/>
    <w:rsid w:val="00E12B60"/>
    <w:rsid w:val="00E14FB8"/>
    <w:rsid w:val="00E16491"/>
    <w:rsid w:val="00E16D27"/>
    <w:rsid w:val="00E20542"/>
    <w:rsid w:val="00E215BD"/>
    <w:rsid w:val="00E22309"/>
    <w:rsid w:val="00E227FC"/>
    <w:rsid w:val="00E22FDE"/>
    <w:rsid w:val="00E2337C"/>
    <w:rsid w:val="00E24C0D"/>
    <w:rsid w:val="00E2598F"/>
    <w:rsid w:val="00E260F9"/>
    <w:rsid w:val="00E320C4"/>
    <w:rsid w:val="00E33E40"/>
    <w:rsid w:val="00E3459D"/>
    <w:rsid w:val="00E4067B"/>
    <w:rsid w:val="00E4276C"/>
    <w:rsid w:val="00E441C8"/>
    <w:rsid w:val="00E441EA"/>
    <w:rsid w:val="00E451C5"/>
    <w:rsid w:val="00E4568C"/>
    <w:rsid w:val="00E4632E"/>
    <w:rsid w:val="00E47421"/>
    <w:rsid w:val="00E4787B"/>
    <w:rsid w:val="00E50EA7"/>
    <w:rsid w:val="00E51F36"/>
    <w:rsid w:val="00E528AB"/>
    <w:rsid w:val="00E52969"/>
    <w:rsid w:val="00E55D32"/>
    <w:rsid w:val="00E6187C"/>
    <w:rsid w:val="00E63D11"/>
    <w:rsid w:val="00E66F70"/>
    <w:rsid w:val="00E67167"/>
    <w:rsid w:val="00E74519"/>
    <w:rsid w:val="00E75F46"/>
    <w:rsid w:val="00E76BB0"/>
    <w:rsid w:val="00E81984"/>
    <w:rsid w:val="00E8655C"/>
    <w:rsid w:val="00E87DFF"/>
    <w:rsid w:val="00E92741"/>
    <w:rsid w:val="00E93329"/>
    <w:rsid w:val="00E93D2F"/>
    <w:rsid w:val="00E94F62"/>
    <w:rsid w:val="00E9648D"/>
    <w:rsid w:val="00E973C8"/>
    <w:rsid w:val="00E977AE"/>
    <w:rsid w:val="00E977E8"/>
    <w:rsid w:val="00E97821"/>
    <w:rsid w:val="00EA0591"/>
    <w:rsid w:val="00EA0CA5"/>
    <w:rsid w:val="00EA1102"/>
    <w:rsid w:val="00EA23BF"/>
    <w:rsid w:val="00EA49FB"/>
    <w:rsid w:val="00EA74D2"/>
    <w:rsid w:val="00EB1821"/>
    <w:rsid w:val="00EB1DFA"/>
    <w:rsid w:val="00EB2085"/>
    <w:rsid w:val="00EB30EB"/>
    <w:rsid w:val="00EB3A76"/>
    <w:rsid w:val="00EB65C3"/>
    <w:rsid w:val="00EB6B7F"/>
    <w:rsid w:val="00EC08B9"/>
    <w:rsid w:val="00EC0B56"/>
    <w:rsid w:val="00EC53AE"/>
    <w:rsid w:val="00EC5CB9"/>
    <w:rsid w:val="00ED39D7"/>
    <w:rsid w:val="00ED4CC2"/>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06A5"/>
    <w:rsid w:val="00EF3C82"/>
    <w:rsid w:val="00EF5356"/>
    <w:rsid w:val="00EF5BD5"/>
    <w:rsid w:val="00EF6802"/>
    <w:rsid w:val="00EF74BC"/>
    <w:rsid w:val="00F006D9"/>
    <w:rsid w:val="00F043E4"/>
    <w:rsid w:val="00F05D64"/>
    <w:rsid w:val="00F071A9"/>
    <w:rsid w:val="00F102B6"/>
    <w:rsid w:val="00F1084E"/>
    <w:rsid w:val="00F10B00"/>
    <w:rsid w:val="00F10B4D"/>
    <w:rsid w:val="00F10F95"/>
    <w:rsid w:val="00F11011"/>
    <w:rsid w:val="00F11173"/>
    <w:rsid w:val="00F11638"/>
    <w:rsid w:val="00F14C7A"/>
    <w:rsid w:val="00F21511"/>
    <w:rsid w:val="00F222D0"/>
    <w:rsid w:val="00F22CFF"/>
    <w:rsid w:val="00F27741"/>
    <w:rsid w:val="00F279A5"/>
    <w:rsid w:val="00F32FBB"/>
    <w:rsid w:val="00F33B13"/>
    <w:rsid w:val="00F35AE8"/>
    <w:rsid w:val="00F36667"/>
    <w:rsid w:val="00F36C43"/>
    <w:rsid w:val="00F40E43"/>
    <w:rsid w:val="00F425C0"/>
    <w:rsid w:val="00F4455B"/>
    <w:rsid w:val="00F46457"/>
    <w:rsid w:val="00F53031"/>
    <w:rsid w:val="00F544F3"/>
    <w:rsid w:val="00F56A27"/>
    <w:rsid w:val="00F61312"/>
    <w:rsid w:val="00F62EF4"/>
    <w:rsid w:val="00F63A60"/>
    <w:rsid w:val="00F63C3A"/>
    <w:rsid w:val="00F660C8"/>
    <w:rsid w:val="00F66D53"/>
    <w:rsid w:val="00F70050"/>
    <w:rsid w:val="00F711BC"/>
    <w:rsid w:val="00F752A2"/>
    <w:rsid w:val="00F76339"/>
    <w:rsid w:val="00F764F7"/>
    <w:rsid w:val="00F8249F"/>
    <w:rsid w:val="00F82ACE"/>
    <w:rsid w:val="00F82D76"/>
    <w:rsid w:val="00F832EF"/>
    <w:rsid w:val="00F83B6B"/>
    <w:rsid w:val="00F83C73"/>
    <w:rsid w:val="00F84164"/>
    <w:rsid w:val="00F84887"/>
    <w:rsid w:val="00F854E3"/>
    <w:rsid w:val="00F87A4A"/>
    <w:rsid w:val="00F90BEF"/>
    <w:rsid w:val="00F914FC"/>
    <w:rsid w:val="00F92E9D"/>
    <w:rsid w:val="00F93C9C"/>
    <w:rsid w:val="00F95C1F"/>
    <w:rsid w:val="00F97519"/>
    <w:rsid w:val="00F977D4"/>
    <w:rsid w:val="00FA0D8E"/>
    <w:rsid w:val="00FA6697"/>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D5728"/>
    <w:rsid w:val="00FE109C"/>
    <w:rsid w:val="00FE30F1"/>
    <w:rsid w:val="00FE35BA"/>
    <w:rsid w:val="00FE4D02"/>
    <w:rsid w:val="00FE5105"/>
    <w:rsid w:val="00FE5DCD"/>
    <w:rsid w:val="00FE5ECE"/>
    <w:rsid w:val="00FE6C2F"/>
    <w:rsid w:val="00FE7B6B"/>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A6A"/>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character" w:customStyle="1" w:styleId="ConsPlusNormal0">
    <w:name w:val="ConsPlusNormal Знак"/>
    <w:link w:val="ConsPlusNormal"/>
    <w:locked/>
    <w:rsid w:val="007E0966"/>
    <w:rPr>
      <w:rFonts w:ascii="Arial" w:hAnsi="Arial" w:cs="Arial"/>
    </w:rPr>
  </w:style>
  <w:style w:type="paragraph" w:customStyle="1" w:styleId="Default">
    <w:name w:val="Default"/>
    <w:rsid w:val="000F769E"/>
    <w:pPr>
      <w:autoSpaceDE w:val="0"/>
      <w:autoSpaceDN w:val="0"/>
      <w:adjustRightInd w:val="0"/>
    </w:pPr>
    <w:rPr>
      <w:color w:val="000000"/>
      <w:sz w:val="24"/>
      <w:szCs w:val="24"/>
    </w:rPr>
  </w:style>
  <w:style w:type="character" w:customStyle="1" w:styleId="afffffb">
    <w:name w:val="Без интервала Знак"/>
    <w:link w:val="afffffa"/>
    <w:locked/>
    <w:rsid w:val="0071324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A6A"/>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character" w:customStyle="1" w:styleId="ConsPlusNormal0">
    <w:name w:val="ConsPlusNormal Знак"/>
    <w:link w:val="ConsPlusNormal"/>
    <w:locked/>
    <w:rsid w:val="007E0966"/>
    <w:rPr>
      <w:rFonts w:ascii="Arial" w:hAnsi="Arial" w:cs="Arial"/>
    </w:rPr>
  </w:style>
  <w:style w:type="paragraph" w:customStyle="1" w:styleId="Default">
    <w:name w:val="Default"/>
    <w:rsid w:val="000F769E"/>
    <w:pPr>
      <w:autoSpaceDE w:val="0"/>
      <w:autoSpaceDN w:val="0"/>
      <w:adjustRightInd w:val="0"/>
    </w:pPr>
    <w:rPr>
      <w:color w:val="000000"/>
      <w:sz w:val="24"/>
      <w:szCs w:val="24"/>
    </w:rPr>
  </w:style>
  <w:style w:type="character" w:customStyle="1" w:styleId="afffffb">
    <w:name w:val="Без интервала Знак"/>
    <w:link w:val="afffffa"/>
    <w:locked/>
    <w:rsid w:val="0071324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536465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2654085">
      <w:bodyDiv w:val="1"/>
      <w:marLeft w:val="0"/>
      <w:marRight w:val="0"/>
      <w:marTop w:val="0"/>
      <w:marBottom w:val="0"/>
      <w:divBdr>
        <w:top w:val="none" w:sz="0" w:space="0" w:color="auto"/>
        <w:left w:val="none" w:sz="0" w:space="0" w:color="auto"/>
        <w:bottom w:val="none" w:sz="0" w:space="0" w:color="auto"/>
        <w:right w:val="none" w:sz="0" w:space="0" w:color="auto"/>
      </w:divBdr>
    </w:div>
    <w:div w:id="47981044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69337274">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73567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5795261">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4964727">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485006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36974438">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7719396">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0245327">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381329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0560334">
      <w:bodyDiv w:val="1"/>
      <w:marLeft w:val="0"/>
      <w:marRight w:val="0"/>
      <w:marTop w:val="0"/>
      <w:marBottom w:val="0"/>
      <w:divBdr>
        <w:top w:val="none" w:sz="0" w:space="0" w:color="auto"/>
        <w:left w:val="none" w:sz="0" w:space="0" w:color="auto"/>
        <w:bottom w:val="none" w:sz="0" w:space="0" w:color="auto"/>
        <w:right w:val="none" w:sz="0" w:space="0" w:color="auto"/>
      </w:divBdr>
      <w:divsChild>
        <w:div w:id="17973879">
          <w:marLeft w:val="0"/>
          <w:marRight w:val="0"/>
          <w:marTop w:val="0"/>
          <w:marBottom w:val="0"/>
          <w:divBdr>
            <w:top w:val="none" w:sz="0" w:space="0" w:color="auto"/>
            <w:left w:val="none" w:sz="0" w:space="0" w:color="auto"/>
            <w:bottom w:val="none" w:sz="0" w:space="0" w:color="auto"/>
            <w:right w:val="none" w:sz="0" w:space="0" w:color="auto"/>
          </w:divBdr>
        </w:div>
        <w:div w:id="1715079815">
          <w:marLeft w:val="0"/>
          <w:marRight w:val="0"/>
          <w:marTop w:val="0"/>
          <w:marBottom w:val="0"/>
          <w:divBdr>
            <w:top w:val="none" w:sz="0" w:space="0" w:color="auto"/>
            <w:left w:val="none" w:sz="0" w:space="0" w:color="auto"/>
            <w:bottom w:val="none" w:sz="0" w:space="0" w:color="auto"/>
            <w:right w:val="none" w:sz="0" w:space="0" w:color="auto"/>
          </w:divBdr>
        </w:div>
        <w:div w:id="1653099796">
          <w:marLeft w:val="0"/>
          <w:marRight w:val="0"/>
          <w:marTop w:val="0"/>
          <w:marBottom w:val="0"/>
          <w:divBdr>
            <w:top w:val="none" w:sz="0" w:space="0" w:color="auto"/>
            <w:left w:val="none" w:sz="0" w:space="0" w:color="auto"/>
            <w:bottom w:val="none" w:sz="0" w:space="0" w:color="auto"/>
            <w:right w:val="none" w:sz="0" w:space="0" w:color="auto"/>
          </w:divBdr>
        </w:div>
        <w:div w:id="420299984">
          <w:marLeft w:val="0"/>
          <w:marRight w:val="0"/>
          <w:marTop w:val="0"/>
          <w:marBottom w:val="0"/>
          <w:divBdr>
            <w:top w:val="none" w:sz="0" w:space="0" w:color="auto"/>
            <w:left w:val="none" w:sz="0" w:space="0" w:color="auto"/>
            <w:bottom w:val="none" w:sz="0" w:space="0" w:color="auto"/>
            <w:right w:val="none" w:sz="0" w:space="0" w:color="auto"/>
          </w:divBdr>
        </w:div>
      </w:divsChild>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515471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2795094">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403960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 w:id="21458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F7E3651DB40E8699FD79D87E8E767925BAC48565CFCB1ACAACE9BB570D9141DFAC3BCFD946142f0J7J" TargetMode="External"/><Relationship Id="rId13" Type="http://schemas.openxmlformats.org/officeDocument/2006/relationships/header" Target="header4.xml"/><Relationship Id="rId18" Type="http://schemas.openxmlformats.org/officeDocument/2006/relationships/hyperlink" Target="consultantplus://offline/ref=2E0AD40EE9939D07DE20FAEB71D526D80EE631FA3D5BD42A3EA67698C70E7F0ECF31042Ds6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2E0AD40EE9939D07DE20E4E667B978DC0EEA6EF43B53DA7E67F370CF985E795B8F710287F2758CB1086BD3A429s2E"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0727-587E-4919-9A0C-DE4C8229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2018-04-16T11:54:00Z</cp:lastPrinted>
  <dcterms:created xsi:type="dcterms:W3CDTF">2018-04-18T10:27:00Z</dcterms:created>
  <dcterms:modified xsi:type="dcterms:W3CDTF">2018-04-18T10:27:00Z</dcterms:modified>
</cp:coreProperties>
</file>